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972" w:rsidRPr="00B14CBC" w:rsidRDefault="00B36972" w:rsidP="00B36972">
      <w:pPr>
        <w:spacing w:before="120"/>
        <w:jc w:val="center"/>
        <w:rPr>
          <w:b/>
          <w:sz w:val="32"/>
        </w:rPr>
      </w:pPr>
      <w:r w:rsidRPr="00B14CBC">
        <w:rPr>
          <w:b/>
          <w:sz w:val="32"/>
        </w:rPr>
        <w:t>Выходная маркировка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Необходимость оптимизации движения и распределения материальных потоков заставляет задумываться о том</w:t>
      </w:r>
      <w:r>
        <w:t xml:space="preserve">, </w:t>
      </w:r>
      <w:r w:rsidRPr="00605D3A">
        <w:t xml:space="preserve">как они будут проходить каждый из участков логистической цепи. 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Например</w:t>
      </w:r>
      <w:r>
        <w:t xml:space="preserve">, </w:t>
      </w:r>
      <w:r w:rsidRPr="00605D3A">
        <w:t>покидающая производственное предприятие продукция подвергается так называемой выходной маркировке</w:t>
      </w:r>
      <w:r>
        <w:t xml:space="preserve">, </w:t>
      </w:r>
      <w:r w:rsidRPr="00605D3A">
        <w:t>которая используется при дальнейшем хранении ее на складе. В этой статье мы представляем краткий обзор основных типов оборудования</w:t>
      </w:r>
      <w:r>
        <w:t xml:space="preserve">, </w:t>
      </w:r>
      <w:r w:rsidRPr="00605D3A">
        <w:t>позволяющих проводить такую операцию</w:t>
      </w:r>
      <w:r>
        <w:t xml:space="preserve">, </w:t>
      </w:r>
      <w:r w:rsidRPr="00605D3A">
        <w:t>и особенности их работы.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Одна из идей выходной маркировки заключается в том</w:t>
      </w:r>
      <w:r>
        <w:t xml:space="preserve">, </w:t>
      </w:r>
      <w:r w:rsidRPr="00605D3A">
        <w:t>что она позволяет автоматически распознавать и сообщать в информационную систему следующие данные: что это за продукт</w:t>
      </w:r>
      <w:r>
        <w:t xml:space="preserve">, </w:t>
      </w:r>
      <w:r w:rsidRPr="00605D3A">
        <w:t>когда он выпущен</w:t>
      </w:r>
      <w:r>
        <w:t xml:space="preserve">, </w:t>
      </w:r>
      <w:r w:rsidRPr="00605D3A">
        <w:t>кому предназначен и все прочие его атрибуты. Поэтому использование маркировки помогает в автоматическом режиме решать вопросы пересортицы</w:t>
      </w:r>
      <w:r>
        <w:t xml:space="preserve">, </w:t>
      </w:r>
      <w:r w:rsidRPr="00605D3A">
        <w:t>отгрузки клиенту нужного товара в требуемом количестве и с определенным (например</w:t>
      </w:r>
      <w:r>
        <w:t xml:space="preserve">, </w:t>
      </w:r>
      <w:r w:rsidRPr="00605D3A">
        <w:t>наименьшим) сроком хранения. Это реально только тогда</w:t>
      </w:r>
      <w:r>
        <w:t xml:space="preserve">, </w:t>
      </w:r>
      <w:r w:rsidRPr="00605D3A">
        <w:t>когда товар можно автоматически идентифицировать. В настоящее время для этих целей лучшим из способов маркировки является штриховой код. RFID-технология</w:t>
      </w:r>
      <w:r>
        <w:t xml:space="preserve">, </w:t>
      </w:r>
      <w:r w:rsidRPr="00605D3A">
        <w:t>хотя и имеет некоторые достоинства</w:t>
      </w:r>
      <w:r>
        <w:t xml:space="preserve">, </w:t>
      </w:r>
      <w:r w:rsidRPr="00605D3A">
        <w:t>позволяющие использовать ее в решении отдельных задач</w:t>
      </w:r>
      <w:r>
        <w:t xml:space="preserve">, </w:t>
      </w:r>
      <w:r w:rsidRPr="00605D3A">
        <w:t>пока недостаточно доработана</w:t>
      </w:r>
      <w:r>
        <w:t xml:space="preserve">, </w:t>
      </w:r>
      <w:r w:rsidRPr="00605D3A">
        <w:t>чтобы применять ее так же массово</w:t>
      </w:r>
      <w:r>
        <w:t xml:space="preserve">, </w:t>
      </w:r>
      <w:r w:rsidRPr="00605D3A">
        <w:t>как и штриховое кодирование. У этой технологии пока еще есть определенные проблемы и с дистанцией чтения</w:t>
      </w:r>
      <w:r>
        <w:t xml:space="preserve">, </w:t>
      </w:r>
      <w:r w:rsidRPr="00605D3A">
        <w:t>и с довольно высокой ценой самих меток-тегов. Наиболее вероятно</w:t>
      </w:r>
      <w:r>
        <w:t xml:space="preserve">, </w:t>
      </w:r>
      <w:r w:rsidRPr="00605D3A">
        <w:t>что широкое внедрение RFID на складах произойдет через несколько лет</w:t>
      </w:r>
      <w:r>
        <w:t xml:space="preserve">, </w:t>
      </w:r>
      <w:r w:rsidRPr="00605D3A">
        <w:t>когда технология обретет соответствующий уровень и стоимость меток снизится.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Если склад работает только с паллетами</w:t>
      </w:r>
      <w:r>
        <w:t xml:space="preserve">, </w:t>
      </w:r>
      <w:r w:rsidRPr="00605D3A">
        <w:t>на них должны быть нанесены идентифицирующие этикетки. Маркировка может быть и вложенной</w:t>
      </w:r>
      <w:r>
        <w:t xml:space="preserve">, </w:t>
      </w:r>
      <w:r w:rsidRPr="00605D3A">
        <w:t>если паллету дробят на размещенные на ней коробки или даже на штучные изделия. Складская система учета должна предусматривать все варианты вложений</w:t>
      </w:r>
      <w:r>
        <w:t xml:space="preserve">, </w:t>
      </w:r>
      <w:r w:rsidRPr="00605D3A">
        <w:t>для того чтобы с ними было возможно работать в автоматическом режиме и учитывать все возможные единицы хранения. Если коробку снимают с паллеты и начинают обрабатывать</w:t>
      </w:r>
      <w:r>
        <w:t xml:space="preserve">, </w:t>
      </w:r>
      <w:r w:rsidRPr="00605D3A">
        <w:t>то она требует маркировки. Чтобы сотрудник склада мог не напрягая зрение и не вглядываясь в текст</w:t>
      </w:r>
      <w:r>
        <w:t xml:space="preserve">, </w:t>
      </w:r>
      <w:r w:rsidRPr="00605D3A">
        <w:t>написанный мелкими буквами</w:t>
      </w:r>
      <w:r>
        <w:t xml:space="preserve">, </w:t>
      </w:r>
      <w:r w:rsidRPr="00605D3A">
        <w:t>идентифицировать груз</w:t>
      </w:r>
      <w:r>
        <w:t xml:space="preserve">, </w:t>
      </w:r>
      <w:r w:rsidRPr="00605D3A">
        <w:t>он с помощью сканера должен считать штриховой код с этикетки</w:t>
      </w:r>
      <w:r>
        <w:t xml:space="preserve">, </w:t>
      </w:r>
      <w:r w:rsidRPr="00605D3A">
        <w:t>нанесенной на коробку. Устройство автоматически подскажет: тот ли это товар или нет и укажет все остальные атрибуты</w:t>
      </w:r>
      <w:r>
        <w:t xml:space="preserve">, </w:t>
      </w:r>
      <w:r w:rsidRPr="00605D3A">
        <w:t>которыми следует пользоваться.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Склады</w:t>
      </w:r>
      <w:r>
        <w:t xml:space="preserve">, </w:t>
      </w:r>
      <w:r w:rsidRPr="00605D3A">
        <w:t>находящиеся в логистической цепи сразу вслед за предприятием</w:t>
      </w:r>
      <w:r>
        <w:t xml:space="preserve">, </w:t>
      </w:r>
      <w:r w:rsidRPr="00605D3A">
        <w:t>имеют ряд технологических преимуществ</w:t>
      </w:r>
      <w:r>
        <w:t xml:space="preserve">, </w:t>
      </w:r>
      <w:r w:rsidRPr="00605D3A">
        <w:t>связанных с тем</w:t>
      </w:r>
      <w:r>
        <w:t xml:space="preserve">, </w:t>
      </w:r>
      <w:r w:rsidRPr="00605D3A">
        <w:t>что при выходе с производства произвести маркировку товара существенно проще</w:t>
      </w:r>
      <w:r>
        <w:t xml:space="preserve">, </w:t>
      </w:r>
      <w:r w:rsidRPr="00605D3A">
        <w:t>особенно если на нем используется технологическая линия</w:t>
      </w:r>
      <w:r>
        <w:t xml:space="preserve">, </w:t>
      </w:r>
      <w:r w:rsidRPr="00605D3A">
        <w:t>на которую можно поставить соответствующее автоматическое оборудование</w:t>
      </w:r>
      <w:r>
        <w:t xml:space="preserve">, </w:t>
      </w:r>
      <w:r w:rsidRPr="00605D3A">
        <w:t>печатающее и наносящее этикетки со штрих-кодом на проходящие коробки или паллеты. В этом случае бывает существенно проще взять информацию для печати этикеток либо из системы управления производством</w:t>
      </w:r>
      <w:r>
        <w:t xml:space="preserve">, </w:t>
      </w:r>
      <w:r w:rsidRPr="00605D3A">
        <w:t>либо из заданий по приемке товара</w:t>
      </w:r>
      <w:r>
        <w:t xml:space="preserve">, </w:t>
      </w:r>
      <w:r w:rsidRPr="00605D3A">
        <w:t>поступающего с производства на склад.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Автоматически нанесенная маркировка серьезно облегчает учет и идентификацию товара. Правда</w:t>
      </w:r>
      <w:r>
        <w:t xml:space="preserve">, </w:t>
      </w:r>
      <w:r w:rsidRPr="00605D3A">
        <w:t>иной раз и с автоматической маркировкой возникают проблемы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когда на складе есть несколько линий</w:t>
      </w:r>
      <w:r>
        <w:t xml:space="preserve">, </w:t>
      </w:r>
      <w:r w:rsidRPr="00605D3A">
        <w:t>которые на выходе сливаются в одну</w:t>
      </w:r>
      <w:r>
        <w:t xml:space="preserve">, </w:t>
      </w:r>
      <w:r w:rsidRPr="00605D3A">
        <w:t>и товар</w:t>
      </w:r>
      <w:r>
        <w:t xml:space="preserve">, </w:t>
      </w:r>
      <w:r w:rsidRPr="00605D3A">
        <w:t>нуждающийся в маркировке</w:t>
      </w:r>
      <w:r>
        <w:t xml:space="preserve">, </w:t>
      </w:r>
      <w:r w:rsidRPr="00605D3A">
        <w:t>идет вперемешку. Но так или иначе и такие вопросы решаются. Нам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пришлось столкнуться с подобной проблемой</w:t>
      </w:r>
      <w:r>
        <w:t xml:space="preserve">, </w:t>
      </w:r>
      <w:r w:rsidRPr="00605D3A">
        <w:t>когда понадобилось организовать маркировку на предприятии</w:t>
      </w:r>
      <w:r>
        <w:t xml:space="preserve">, </w:t>
      </w:r>
      <w:r w:rsidRPr="00605D3A">
        <w:t>где имелось семь выходных линий с производства. Продукция в произвольном порядке поступала на три паллетайзера и</w:t>
      </w:r>
      <w:r>
        <w:t xml:space="preserve">, </w:t>
      </w:r>
      <w:r w:rsidRPr="00605D3A">
        <w:t>соответственно</w:t>
      </w:r>
      <w:r>
        <w:t xml:space="preserve">, </w:t>
      </w:r>
      <w:r w:rsidRPr="00605D3A">
        <w:t>на три маркирующих места. Эта задача была решена путем группировки фотодатчиков-контроллеров</w:t>
      </w:r>
      <w:r>
        <w:t xml:space="preserve">, </w:t>
      </w:r>
      <w:r w:rsidRPr="00605D3A">
        <w:t>которые отслеживали движение паллет</w:t>
      </w:r>
      <w:r>
        <w:t xml:space="preserve">, </w:t>
      </w:r>
      <w:r w:rsidRPr="00605D3A">
        <w:t>коробок и т. д.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В принципе</w:t>
      </w:r>
      <w:r>
        <w:t xml:space="preserve">, </w:t>
      </w:r>
      <w:r w:rsidRPr="00605D3A">
        <w:t>автоматический аппликатор работает так же</w:t>
      </w:r>
      <w:r>
        <w:t xml:space="preserve">, </w:t>
      </w:r>
      <w:r w:rsidRPr="00605D3A">
        <w:t>как принтер</w:t>
      </w:r>
      <w:r>
        <w:t xml:space="preserve">, </w:t>
      </w:r>
      <w:r w:rsidRPr="00605D3A">
        <w:t>печатающий этикетки</w:t>
      </w:r>
      <w:r>
        <w:t xml:space="preserve">, </w:t>
      </w:r>
      <w:r w:rsidRPr="00605D3A">
        <w:t>но к возможностям последнего добавляется еще и функция их нанесения. При маркировке коробок на них бывает достаточно нанести одну этикетку – либо сбоку</w:t>
      </w:r>
      <w:r>
        <w:t xml:space="preserve">, </w:t>
      </w:r>
      <w:r w:rsidRPr="00605D3A">
        <w:t>либо сверху. Если требуется промаркировать паллету</w:t>
      </w:r>
      <w:r>
        <w:t xml:space="preserve">, </w:t>
      </w:r>
      <w:r w:rsidRPr="00605D3A">
        <w:t>чаще всего необходимо</w:t>
      </w:r>
      <w:r>
        <w:t xml:space="preserve">, </w:t>
      </w:r>
      <w:r w:rsidRPr="00605D3A">
        <w:t>чтобы на ней было две этикетки</w:t>
      </w:r>
      <w:r>
        <w:t xml:space="preserve">, </w:t>
      </w:r>
      <w:r w:rsidRPr="00605D3A">
        <w:t>нанесенные с двух сторон. Это требование выдвигают сами склады</w:t>
      </w:r>
      <w:r>
        <w:t xml:space="preserve">, </w:t>
      </w:r>
      <w:r w:rsidRPr="00605D3A">
        <w:t>поскольку паллета должна располагаться в штабеле или на стеллажах этикеткой в сторону прохода</w:t>
      </w:r>
      <w:r>
        <w:t xml:space="preserve">, </w:t>
      </w:r>
      <w:r w:rsidRPr="00605D3A">
        <w:t>чтобы ее можно было быстро и легко идентифицировать. Существуют автоматические аппликаторы с высокой производительностью</w:t>
      </w:r>
      <w:r>
        <w:t xml:space="preserve">, </w:t>
      </w:r>
      <w:r w:rsidRPr="00605D3A">
        <w:t>которые наносят одну и ту же этикетку на все проходящие коробки. Их используют</w:t>
      </w:r>
      <w:r>
        <w:t xml:space="preserve">, </w:t>
      </w:r>
      <w:r w:rsidRPr="00605D3A">
        <w:t>если по линии идет однотипный товар. В процессе рабочего дня товар может меняться – тогда по сети Интернет аппликатору отправляется новое задание</w:t>
      </w:r>
      <w:r>
        <w:t xml:space="preserve">, </w:t>
      </w:r>
      <w:r w:rsidRPr="00605D3A">
        <w:t>и он автоматически начинает печатать другую этикетку. Если принтеры-аппликаторы подключены в систему управления предприятием</w:t>
      </w:r>
      <w:r>
        <w:t xml:space="preserve">, </w:t>
      </w:r>
      <w:r w:rsidRPr="00605D3A">
        <w:t>то им вовсе не обязательно отправлять задание. Достаточно бывает «кликнуть» кнопкой «новый товар»</w:t>
      </w:r>
      <w:r>
        <w:t xml:space="preserve">, </w:t>
      </w:r>
      <w:r w:rsidRPr="00605D3A">
        <w:t>и тогда из базы выбирается то изделие</w:t>
      </w:r>
      <w:r>
        <w:t xml:space="preserve">, </w:t>
      </w:r>
      <w:r w:rsidRPr="00605D3A">
        <w:t>которое будет выпускаться на данной линии</w:t>
      </w:r>
      <w:r>
        <w:t xml:space="preserve">, </w:t>
      </w:r>
      <w:r w:rsidRPr="00605D3A">
        <w:t>а принтер-аппликатор автоматически начнет печатать для него новые этикетки. Там</w:t>
      </w:r>
      <w:r>
        <w:t xml:space="preserve">, </w:t>
      </w:r>
      <w:r w:rsidRPr="00605D3A">
        <w:t>где товар на выходе с производства идет по линии вперемешку</w:t>
      </w:r>
      <w:r>
        <w:t xml:space="preserve">, </w:t>
      </w:r>
      <w:r w:rsidRPr="00605D3A">
        <w:t>прежде чем на него будет наклеена этикетка</w:t>
      </w:r>
      <w:r>
        <w:t xml:space="preserve">, </w:t>
      </w:r>
      <w:r w:rsidRPr="00605D3A">
        <w:t>требуется предварительная идентификация коробок по какому-либо характерному признаку</w:t>
      </w:r>
      <w:r>
        <w:t xml:space="preserve">, </w:t>
      </w:r>
      <w:r w:rsidRPr="00605D3A">
        <w:t>например по цвету. Для этого</w:t>
      </w:r>
      <w:r>
        <w:t xml:space="preserve">, </w:t>
      </w:r>
      <w:r w:rsidRPr="00605D3A">
        <w:t>в частности</w:t>
      </w:r>
      <w:r>
        <w:t xml:space="preserve">, </w:t>
      </w:r>
      <w:r w:rsidRPr="00605D3A">
        <w:t>могут быть использованы цветные метки</w:t>
      </w:r>
      <w:r>
        <w:t xml:space="preserve">, </w:t>
      </w:r>
      <w:r w:rsidRPr="00605D3A">
        <w:t>которые наносятся на упаковку. На маркировочной линии в этом случае ставят световые фотодатчики</w:t>
      </w:r>
      <w:r>
        <w:t xml:space="preserve">, </w:t>
      </w:r>
      <w:r w:rsidRPr="00605D3A">
        <w:t>сигнализирующие аппликатору о том</w:t>
      </w:r>
      <w:r>
        <w:t xml:space="preserve">, </w:t>
      </w:r>
      <w:r w:rsidRPr="00605D3A">
        <w:t>какую из загруженных в память этикеток он должен будет распечатать. Одновременно автоматически выбираются дата и номер смены</w:t>
      </w:r>
      <w:r>
        <w:t xml:space="preserve">, </w:t>
      </w:r>
      <w:r w:rsidRPr="00605D3A">
        <w:t>то есть информация</w:t>
      </w:r>
      <w:r>
        <w:t xml:space="preserve">, </w:t>
      </w:r>
      <w:r w:rsidRPr="00605D3A">
        <w:t>которую также требуется нанести на этикетку.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Аппликаторы</w:t>
      </w:r>
      <w:r>
        <w:t xml:space="preserve">, </w:t>
      </w:r>
      <w:r w:rsidRPr="00605D3A">
        <w:t>наклеивающие по одной этикетке</w:t>
      </w:r>
      <w:r>
        <w:t xml:space="preserve">, </w:t>
      </w:r>
      <w:r w:rsidRPr="00605D3A">
        <w:t>используются чаще всего для маркировки коробок</w:t>
      </w:r>
      <w:r>
        <w:t xml:space="preserve">, </w:t>
      </w:r>
      <w:r w:rsidRPr="00605D3A">
        <w:t>а для маркировки паллет применяют так называемые одностоповые</w:t>
      </w:r>
      <w:r>
        <w:t xml:space="preserve">, </w:t>
      </w:r>
      <w:r w:rsidRPr="00605D3A">
        <w:t>двухстоповые и безстоповые аппликаторы</w:t>
      </w:r>
      <w:r>
        <w:t xml:space="preserve">, </w:t>
      </w:r>
      <w:r w:rsidRPr="00605D3A">
        <w:t>которые могут наносить сразу несколько этикеток. Безстоповый аппликатор обычно наклеивает этикетку на каждую паллету сбоку или на паллеты</w:t>
      </w:r>
      <w:r>
        <w:t xml:space="preserve">, </w:t>
      </w:r>
      <w:r w:rsidRPr="00605D3A">
        <w:t>проходящие мимо без остановки. В одностоповых аппликаторах чаще всего реализуется схема</w:t>
      </w:r>
      <w:r>
        <w:t xml:space="preserve">, </w:t>
      </w:r>
      <w:r w:rsidRPr="00605D3A">
        <w:t>в соответствии с которой паллета останавливается против аппликатора</w:t>
      </w:r>
      <w:r>
        <w:t xml:space="preserve">, </w:t>
      </w:r>
      <w:r w:rsidRPr="00605D3A">
        <w:t>после чего одна из двух одинаковых этикеток наносится на ее фронтальную или заднюю поверхность</w:t>
      </w:r>
      <w:r>
        <w:t xml:space="preserve">, </w:t>
      </w:r>
      <w:r w:rsidRPr="00605D3A">
        <w:t>а другая – на боковую. Этикетка на каждую паллету печатается в автоматическом режиме дважды. Сначала аппликатор изготавливает одну этикетку</w:t>
      </w:r>
      <w:r>
        <w:t xml:space="preserve">, </w:t>
      </w:r>
      <w:r w:rsidRPr="00605D3A">
        <w:t>апплицирует ее и проверяет с помощью сканера правильность нанесения</w:t>
      </w:r>
      <w:r>
        <w:t xml:space="preserve">, </w:t>
      </w:r>
      <w:r w:rsidRPr="00605D3A">
        <w:t>подтверждая это считыванием штрих-кода. После этого печатается вторая</w:t>
      </w:r>
      <w:r>
        <w:t xml:space="preserve">, </w:t>
      </w:r>
      <w:r w:rsidRPr="00605D3A">
        <w:t>точно такая же этикетка и наносится на вторую поверхность. Двухстоповые аппликаторы обычно используются для нанесения этикетки на паллету в процессе ее обмотки пленкой на паллетайзере. Происходит это так. Вначале паллета останавливается против аппликатора</w:t>
      </w:r>
      <w:r>
        <w:t xml:space="preserve">, </w:t>
      </w:r>
      <w:r w:rsidRPr="00605D3A">
        <w:t>получает одну этикетку</w:t>
      </w:r>
      <w:r>
        <w:t xml:space="preserve">, </w:t>
      </w:r>
      <w:r w:rsidRPr="00605D3A">
        <w:t>потом поворачивается другой стороной</w:t>
      </w:r>
      <w:r>
        <w:t xml:space="preserve">, </w:t>
      </w:r>
      <w:r w:rsidRPr="00605D3A">
        <w:t>и этикетка наклеивается на нее. Принцип действия аппликаторов одного типа одинаков</w:t>
      </w:r>
      <w:r>
        <w:t xml:space="preserve">, </w:t>
      </w:r>
      <w:r w:rsidRPr="00605D3A">
        <w:t>но разные производители используют в них различные механизмы нанесения этикетки. Что касается цен на разные типы оборудования</w:t>
      </w:r>
      <w:r>
        <w:t xml:space="preserve">, </w:t>
      </w:r>
      <w:r w:rsidRPr="00605D3A">
        <w:t>то одностоповый аппликатор чуть дороже</w:t>
      </w:r>
      <w:r>
        <w:t xml:space="preserve">, </w:t>
      </w:r>
      <w:r w:rsidRPr="00605D3A">
        <w:t>а безстоповый</w:t>
      </w:r>
      <w:r>
        <w:t xml:space="preserve">, </w:t>
      </w:r>
      <w:r w:rsidRPr="00605D3A">
        <w:t>который наносит только одну этикетку</w:t>
      </w:r>
      <w:r>
        <w:t xml:space="preserve">, </w:t>
      </w:r>
      <w:r w:rsidRPr="00605D3A">
        <w:t>– дешевле. Наибольшую стоимость имеет двухстоповый аппликатор</w:t>
      </w:r>
      <w:r>
        <w:t xml:space="preserve">, </w:t>
      </w:r>
      <w:r w:rsidRPr="00605D3A">
        <w:t>но он более приспособлен для встраивания в уже имеющиеся линии</w:t>
      </w:r>
      <w:r>
        <w:t xml:space="preserve">, </w:t>
      </w:r>
      <w:r w:rsidRPr="00605D3A">
        <w:t>не требуя каких-либо серьезных перестроек имеющихся у клиентов линий маркировки.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Прежде для печати этикеток использовалась примерно такая же технология</w:t>
      </w:r>
      <w:r>
        <w:t xml:space="preserve">, </w:t>
      </w:r>
      <w:r w:rsidRPr="00605D3A">
        <w:t>что и в старых факсимильных аппаратах</w:t>
      </w:r>
      <w:r>
        <w:t xml:space="preserve">, </w:t>
      </w:r>
      <w:r w:rsidRPr="00605D3A">
        <w:t>которые печатали на термобумаге с помощью термоголовки. Теперь обычно используют термотрансферный способ. Основное назначение термотрансферных принтеров – массовое производство этикеток с информацией переменного содержания. Они могут напечатать как тысячу этикеток с одними и теми же сведениями</w:t>
      </w:r>
      <w:r>
        <w:t xml:space="preserve">, </w:t>
      </w:r>
      <w:r w:rsidRPr="00605D3A">
        <w:t>так и тысячу этикеток</w:t>
      </w:r>
      <w:r>
        <w:t xml:space="preserve">, </w:t>
      </w:r>
      <w:r w:rsidRPr="00605D3A">
        <w:t>каждая из которых будет содержать различные данные. При термотрансферной технологии термоголовка выжигает изображение</w:t>
      </w:r>
      <w:r>
        <w:t xml:space="preserve">, </w:t>
      </w:r>
      <w:r w:rsidRPr="00605D3A">
        <w:t>но уже по некоему картриджу – специальной ленте</w:t>
      </w:r>
      <w:r>
        <w:t xml:space="preserve">, </w:t>
      </w:r>
      <w:r w:rsidRPr="00605D3A">
        <w:t>которая также представляет собой расходный материал. Стойкость его на разных материалах различна. Если для печати используют бумагу</w:t>
      </w:r>
      <w:r>
        <w:t xml:space="preserve">, </w:t>
      </w:r>
      <w:r w:rsidRPr="00605D3A">
        <w:t>стойкость полученного изображения не слишком высока: нанесенные данные в принципе можно стереть</w:t>
      </w:r>
      <w:r>
        <w:t xml:space="preserve">, </w:t>
      </w:r>
      <w:r w:rsidRPr="00605D3A">
        <w:t>даже если просто потереть этикетку чем-то влажным. С синтетической этикетки удалить нанесенные данные не так легко. Краска внедряется в нее на определенную глубину</w:t>
      </w:r>
      <w:r>
        <w:t xml:space="preserve">, </w:t>
      </w:r>
      <w:r w:rsidRPr="00605D3A">
        <w:t>поэтому выдерживает абразивные воздействия</w:t>
      </w:r>
      <w:r>
        <w:t xml:space="preserve">, </w:t>
      </w:r>
      <w:r w:rsidRPr="00605D3A">
        <w:t>а также действие агрессивных сред.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Сам процесс чаще всего происходит так: по заведенной в системе учета склада приемщик осуществляет приемку товара</w:t>
      </w:r>
      <w:r>
        <w:t xml:space="preserve">, </w:t>
      </w:r>
      <w:r w:rsidRPr="00605D3A">
        <w:t>проверяет его на соответствие требуемому количеству</w:t>
      </w:r>
      <w:r>
        <w:t xml:space="preserve">, </w:t>
      </w:r>
      <w:r w:rsidRPr="00605D3A">
        <w:t>а принтер выдает этикетки</w:t>
      </w:r>
      <w:r>
        <w:t xml:space="preserve">, </w:t>
      </w:r>
      <w:r w:rsidRPr="00605D3A">
        <w:t>которыми работник маркирует поступающий товар. В зависимости от принципов</w:t>
      </w:r>
      <w:r>
        <w:t xml:space="preserve">, </w:t>
      </w:r>
      <w:r w:rsidRPr="00605D3A">
        <w:t>на которых основывается работа склада</w:t>
      </w:r>
      <w:r>
        <w:t xml:space="preserve">, </w:t>
      </w:r>
      <w:r w:rsidRPr="00605D3A">
        <w:t>маркировать можно или отдельный товар</w:t>
      </w:r>
      <w:r>
        <w:t xml:space="preserve">, </w:t>
      </w:r>
      <w:r w:rsidRPr="00605D3A">
        <w:t>или всю поступившую партию. В случае поступления партии маркируется каждое место хранения. Если же поступила коробка</w:t>
      </w:r>
      <w:r>
        <w:t xml:space="preserve">, </w:t>
      </w:r>
      <w:r w:rsidRPr="00605D3A">
        <w:t>которая не будет разделена</w:t>
      </w:r>
      <w:r>
        <w:t xml:space="preserve">, </w:t>
      </w:r>
      <w:r w:rsidRPr="00605D3A">
        <w:t>то на нее наносится одна этикетка</w:t>
      </w:r>
      <w:r>
        <w:t xml:space="preserve">, </w:t>
      </w:r>
      <w:r w:rsidRPr="00605D3A">
        <w:t>позволяющая по номеру партии этой коробки идентифицировать сам товар – в этом состоит внутренняя складская маркировка. В зависимости от того</w:t>
      </w:r>
      <w:r>
        <w:t xml:space="preserve">, </w:t>
      </w:r>
      <w:r w:rsidRPr="00605D3A">
        <w:t>маркированным приходит товар от внешних поставщиков или нет</w:t>
      </w:r>
      <w:r>
        <w:t xml:space="preserve">, </w:t>
      </w:r>
      <w:r w:rsidRPr="00605D3A">
        <w:t>выбирается оборудование</w:t>
      </w:r>
      <w:r>
        <w:t xml:space="preserve">, </w:t>
      </w:r>
      <w:r w:rsidRPr="00605D3A">
        <w:t>которое подразделяется на три типа: малой</w:t>
      </w:r>
      <w:r>
        <w:t xml:space="preserve">, </w:t>
      </w:r>
      <w:r w:rsidRPr="00605D3A">
        <w:t>средней и высокой производительности. Первый класс позволяет напечатать порядка сотни линейных метров этикеток</w:t>
      </w:r>
      <w:r>
        <w:t xml:space="preserve">, </w:t>
      </w:r>
      <w:r w:rsidRPr="00605D3A">
        <w:t>средний – 450–500 метров этикеток в день. Есть и принтеры промышленные</w:t>
      </w:r>
      <w:r>
        <w:t xml:space="preserve">, </w:t>
      </w:r>
      <w:r w:rsidRPr="00605D3A">
        <w:t>предназначенные для круглосуточной работы</w:t>
      </w:r>
      <w:r>
        <w:t xml:space="preserve">, </w:t>
      </w:r>
      <w:r w:rsidRPr="00605D3A">
        <w:t>но на складах они используются достаточно редко. Если 90% поступающих товаров имеет маркировку</w:t>
      </w:r>
      <w:r>
        <w:t xml:space="preserve">, </w:t>
      </w:r>
      <w:r w:rsidRPr="00605D3A">
        <w:t>которая удовлетворяет работу склада</w:t>
      </w:r>
      <w:r>
        <w:t xml:space="preserve">, </w:t>
      </w:r>
      <w:r w:rsidRPr="00605D3A">
        <w:t>то для входной маркировки часто достаточно установить принтеры малой производительности. Все принтеры примерно одинаковы и функционально</w:t>
      </w:r>
      <w:r>
        <w:t xml:space="preserve">, </w:t>
      </w:r>
      <w:r w:rsidRPr="00605D3A">
        <w:t>и по принципам работы. Поменять устройство с малой производительностью на промышленный принтер достаточно просто</w:t>
      </w:r>
      <w:r>
        <w:t xml:space="preserve">, </w:t>
      </w:r>
      <w:r w:rsidRPr="00605D3A">
        <w:t>поскольку конструктивно они отличаются в основном количеством печатаемых этикеток. Кроме того</w:t>
      </w:r>
      <w:r>
        <w:t xml:space="preserve">, </w:t>
      </w:r>
      <w:r w:rsidRPr="00605D3A">
        <w:t>для принтеров разных классов применяют взаимозаменяемые расходные материалы.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Принтер малого класса состоит из 4–5 блоков. Его моторную часть в случае</w:t>
      </w:r>
      <w:r>
        <w:t xml:space="preserve">, </w:t>
      </w:r>
      <w:r w:rsidRPr="00605D3A">
        <w:t>если одна из этих систем выйдет из строя</w:t>
      </w:r>
      <w:r>
        <w:t xml:space="preserve">, </w:t>
      </w:r>
      <w:r w:rsidRPr="00605D3A">
        <w:t>меняют целиком. Такая поломка – серьезный удар по кошельку владельца устройства</w:t>
      </w:r>
      <w:r>
        <w:t xml:space="preserve">, </w:t>
      </w:r>
      <w:r w:rsidRPr="00605D3A">
        <w:t>так как стоимость моторной части составляет половину стоимости принтера. У принтеров «старших» классов во внутренних приводах используется ремень. Обычно в случае выхода из строя привода заменяется только он</w:t>
      </w:r>
      <w:r>
        <w:t xml:space="preserve">, </w:t>
      </w:r>
      <w:r w:rsidRPr="00605D3A">
        <w:t>как в автомобиле</w:t>
      </w:r>
      <w:r>
        <w:t xml:space="preserve">, </w:t>
      </w:r>
      <w:r w:rsidRPr="00605D3A">
        <w:t>поэтому ремень можно также отнести к расходным материалам. Делается это не часто</w:t>
      </w:r>
      <w:r>
        <w:t xml:space="preserve">, </w:t>
      </w:r>
      <w:r w:rsidRPr="00605D3A">
        <w:t>но состояние ремня необходимо периодически проверять. Чем «старше» класс принтера</w:t>
      </w:r>
      <w:r>
        <w:t xml:space="preserve">, </w:t>
      </w:r>
      <w:r w:rsidRPr="00605D3A">
        <w:t>тем больше в нем металлических частей</w:t>
      </w:r>
      <w:r>
        <w:t xml:space="preserve">, </w:t>
      </w:r>
      <w:r w:rsidRPr="00605D3A">
        <w:t>тем интенсивней нагрузка на моторную часть и мощнее память</w:t>
      </w:r>
      <w:r>
        <w:t xml:space="preserve">, </w:t>
      </w:r>
      <w:r w:rsidRPr="00605D3A">
        <w:t>позволяющая загружать в него больше этикеток. Поэтому модели промышленного класса позволяют осуществлять круглосуточную работу и в течение нескольких лет печатать этикетки именно в промышленных масштабах. Есть даже принтер</w:t>
      </w:r>
      <w:r>
        <w:t xml:space="preserve">, </w:t>
      </w:r>
      <w:r w:rsidRPr="00605D3A">
        <w:t>который позволяет печатать этикетку формата А4 в одну секунду</w:t>
      </w:r>
      <w:r>
        <w:t xml:space="preserve">, </w:t>
      </w:r>
      <w:r w:rsidRPr="00605D3A">
        <w:t>но он не используется на складах. Аппликаторы на складе тоже не применяют – их ставят только на выходе изделий с производства. Нам известно несколько попыток использования аппликаторов на складе</w:t>
      </w:r>
      <w:r>
        <w:t xml:space="preserve">, </w:t>
      </w:r>
      <w:r w:rsidRPr="00605D3A">
        <w:t>но при этом возникли проблемы и не столько с организацией потока</w:t>
      </w:r>
      <w:r>
        <w:t xml:space="preserve">, </w:t>
      </w:r>
      <w:r w:rsidRPr="00605D3A">
        <w:t>сколько с установкой автоматического маркиратора на этот поток. Операции с грузом на выходе склада осуществляются вручную</w:t>
      </w:r>
      <w:r>
        <w:t xml:space="preserve">, </w:t>
      </w:r>
      <w:r w:rsidRPr="00605D3A">
        <w:t>поэтому производительность ограничена не оборудованием</w:t>
      </w:r>
      <w:r>
        <w:t xml:space="preserve">, </w:t>
      </w:r>
      <w:r w:rsidRPr="00605D3A">
        <w:t>а тем</w:t>
      </w:r>
      <w:r>
        <w:t xml:space="preserve">, </w:t>
      </w:r>
      <w:r w:rsidRPr="00605D3A">
        <w:t>насколько люди быстро могут выставлять какие-то единицы продукции для того</w:t>
      </w:r>
      <w:r>
        <w:t xml:space="preserve">, </w:t>
      </w:r>
      <w:r w:rsidRPr="00605D3A">
        <w:t>чтобы машина могла их замаркировать.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Отдельным типом является маркировка с помощью мобильного принтера. Это устройство</w:t>
      </w:r>
      <w:r>
        <w:t xml:space="preserve">, </w:t>
      </w:r>
      <w:r w:rsidRPr="00605D3A">
        <w:t>которое помещается у сотрудника на поясе и используется в процессе приемки товара. После того как сотрудник</w:t>
      </w:r>
      <w:r>
        <w:t xml:space="preserve">, </w:t>
      </w:r>
      <w:r w:rsidRPr="00605D3A">
        <w:t>взглянув на мобильный терминал</w:t>
      </w:r>
      <w:r>
        <w:t xml:space="preserve">, </w:t>
      </w:r>
      <w:r w:rsidRPr="00605D3A">
        <w:t>убеждается</w:t>
      </w:r>
      <w:r>
        <w:t xml:space="preserve">, </w:t>
      </w:r>
      <w:r w:rsidRPr="00605D3A">
        <w:t>что на склад поступил именно тот товар и в нужном количестве и что для него имеется соответствующее количество мест хранения</w:t>
      </w:r>
      <w:r>
        <w:t xml:space="preserve">, </w:t>
      </w:r>
      <w:r w:rsidRPr="00605D3A">
        <w:t>он самостоятельно осуществляет печать этикеток в режиме on-line. В этом случае маркировка производится термоэтикетками</w:t>
      </w:r>
      <w:r>
        <w:t xml:space="preserve">, </w:t>
      </w:r>
      <w:r w:rsidRPr="00605D3A">
        <w:t>поскольку мобильные принтеры работают только по этой технологии. Такая этикетка выдерживает до нескольких месяцев хранения на складе</w:t>
      </w:r>
      <w:r>
        <w:t xml:space="preserve">, </w:t>
      </w:r>
      <w:r w:rsidRPr="00605D3A">
        <w:t>особенно если она не подвергается воздействию прямых солнечных лучей и каких-либо агрессивных сред. Отрицательные температуры термоэтикетки выдерживают достаточно хорошо.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Груз с этикеткой на простой бумаге можно хранить только в закрытом складе при температурах от минус 40 ?С до + 80 ?С. Дорогостоящие материалы для маркировки паллет используют редко. Если все же требуется</w:t>
      </w:r>
      <w:r>
        <w:t xml:space="preserve">, </w:t>
      </w:r>
      <w:r w:rsidRPr="00605D3A">
        <w:t>чтобы этикетки были устойчивы к неблагоприятным погодным условиям</w:t>
      </w:r>
      <w:r>
        <w:t xml:space="preserve">, </w:t>
      </w:r>
      <w:r w:rsidRPr="00605D3A">
        <w:t>то их изготавливают из синтетической пленки</w:t>
      </w:r>
      <w:r>
        <w:t xml:space="preserve">, </w:t>
      </w:r>
      <w:r w:rsidRPr="00605D3A">
        <w:t>которая имеет практически те же характеристики</w:t>
      </w:r>
      <w:r>
        <w:t xml:space="preserve">, </w:t>
      </w:r>
      <w:r w:rsidRPr="00605D3A">
        <w:t>что и бумага</w:t>
      </w:r>
      <w:r>
        <w:t xml:space="preserve">, </w:t>
      </w:r>
      <w:r w:rsidRPr="00605D3A">
        <w:t>но вместе с тем не размокает под действием дождя или снега. Груз с нанесенными на него синтетическими этикетками можно хранить под открытым небом</w:t>
      </w:r>
      <w:r>
        <w:t xml:space="preserve">, </w:t>
      </w:r>
      <w:r w:rsidRPr="00605D3A">
        <w:t>если</w:t>
      </w:r>
      <w:r>
        <w:t xml:space="preserve">, </w:t>
      </w:r>
      <w:r w:rsidRPr="00605D3A">
        <w:t>конечно</w:t>
      </w:r>
      <w:r>
        <w:t xml:space="preserve">, </w:t>
      </w:r>
      <w:r w:rsidRPr="00605D3A">
        <w:t>это позволяет сделать упаковка самого товара</w:t>
      </w:r>
      <w:r>
        <w:t xml:space="preserve">, </w:t>
      </w:r>
      <w:r w:rsidRPr="00605D3A">
        <w:t>расположенного на паллете. К его упаковке</w:t>
      </w:r>
      <w:r>
        <w:t xml:space="preserve">, </w:t>
      </w:r>
      <w:r w:rsidRPr="00605D3A">
        <w:t>напротив</w:t>
      </w:r>
      <w:r>
        <w:t xml:space="preserve">, </w:t>
      </w:r>
      <w:r w:rsidRPr="00605D3A">
        <w:t>предъявляется целый ряд специальных требований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она должна выдерживать воздействие бензина</w:t>
      </w:r>
      <w:r>
        <w:t xml:space="preserve">, </w:t>
      </w:r>
      <w:r w:rsidRPr="00605D3A">
        <w:t>масел и т. п. агрессивных веществ.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Разумеется</w:t>
      </w:r>
      <w:r>
        <w:t xml:space="preserve">, </w:t>
      </w:r>
      <w:r w:rsidRPr="00605D3A">
        <w:t>автоматическая маркировка паллет</w:t>
      </w:r>
      <w:r>
        <w:t xml:space="preserve">, </w:t>
      </w:r>
      <w:r w:rsidRPr="00605D3A">
        <w:t>товаров и др. предпочтительнее ручной. Вся информация берется из учетных систем производства или склада</w:t>
      </w:r>
      <w:r>
        <w:t xml:space="preserve">, </w:t>
      </w:r>
      <w:r w:rsidRPr="00605D3A">
        <w:t>а человек</w:t>
      </w:r>
      <w:r>
        <w:t xml:space="preserve">, </w:t>
      </w:r>
      <w:r w:rsidRPr="00605D3A">
        <w:t>которому</w:t>
      </w:r>
      <w:r>
        <w:t xml:space="preserve">, </w:t>
      </w:r>
      <w:r w:rsidRPr="00605D3A">
        <w:t>как известно</w:t>
      </w:r>
      <w:r>
        <w:t xml:space="preserve">, </w:t>
      </w:r>
      <w:r w:rsidRPr="00605D3A">
        <w:t>свойственно ошибаться</w:t>
      </w:r>
      <w:r>
        <w:t xml:space="preserve">, </w:t>
      </w:r>
      <w:r w:rsidRPr="00605D3A">
        <w:t>в этом случае оказывает минимальное негативное воздействие на процесс. Груз часто приходит на склад разнокалиберный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от различных поставщиков или производителей товаров. Одна паллета может содержать разные товарные группы. В случаях</w:t>
      </w:r>
      <w:r>
        <w:t xml:space="preserve">, </w:t>
      </w:r>
      <w:r w:rsidRPr="00605D3A">
        <w:t>когда маркировка из-за какого-либо сбоя или ошибки не подходит к данной группе товара или при поступлении товара на склад нанесена неверно</w:t>
      </w:r>
      <w:r>
        <w:t xml:space="preserve">, </w:t>
      </w:r>
      <w:r w:rsidRPr="00605D3A">
        <w:t>как правило</w:t>
      </w:r>
      <w:r>
        <w:t xml:space="preserve">, </w:t>
      </w:r>
      <w:r w:rsidRPr="00605D3A">
        <w:t>никто из сотрудников не обращает на это внимания</w:t>
      </w:r>
      <w:r>
        <w:t xml:space="preserve">, </w:t>
      </w:r>
      <w:r w:rsidRPr="00605D3A">
        <w:t>если</w:t>
      </w:r>
      <w:r>
        <w:t xml:space="preserve">, </w:t>
      </w:r>
      <w:r w:rsidRPr="00605D3A">
        <w:t>конечно</w:t>
      </w:r>
      <w:r>
        <w:t xml:space="preserve">, </w:t>
      </w:r>
      <w:r w:rsidRPr="00605D3A">
        <w:t>в этот момент не проводится инвентаризация или несоответствие изделия этикетке на нем слишком заметно. Процесс маркировки на складах является наиболее важным: если начальная маркировка нанесена неверно</w:t>
      </w:r>
      <w:r>
        <w:t xml:space="preserve">, </w:t>
      </w:r>
      <w:r w:rsidRPr="00605D3A">
        <w:t>то ошибка сохранится до самого конца логистической цепи. Потому чаще всего на складах на входную маркировку ставят наиболее ответственных людей и платят им приличную зарплату.</w:t>
      </w:r>
    </w:p>
    <w:p w:rsidR="00B36972" w:rsidRPr="00605D3A" w:rsidRDefault="00B36972" w:rsidP="00B36972">
      <w:pPr>
        <w:spacing w:before="120"/>
        <w:ind w:firstLine="567"/>
        <w:jc w:val="both"/>
      </w:pPr>
      <w:r w:rsidRPr="00605D3A">
        <w:t>К. Драффен</w:t>
      </w:r>
      <w:r>
        <w:t xml:space="preserve">, </w:t>
      </w:r>
      <w:r w:rsidRPr="00605D3A">
        <w:t>коммерческий директор компании «ИнфоТек Сервис»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972"/>
    <w:rsid w:val="001A35F6"/>
    <w:rsid w:val="00297D22"/>
    <w:rsid w:val="00605D3A"/>
    <w:rsid w:val="00811DD4"/>
    <w:rsid w:val="0087240A"/>
    <w:rsid w:val="00B14CBC"/>
    <w:rsid w:val="00B3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DE7A01D-02E2-49EF-AD8B-33F31615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97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2109</Words>
  <Characters>12023</Characters>
  <Application>Microsoft Office Word</Application>
  <DocSecurity>0</DocSecurity>
  <Lines>100</Lines>
  <Paragraphs>28</Paragraphs>
  <ScaleCrop>false</ScaleCrop>
  <Company>Home</Company>
  <LinksUpToDate>false</LinksUpToDate>
  <CharactersWithSpaces>14104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Выходная маркировка</dc:title>
  <dc:subject/>
  <dc:creator>User</dc:creator>
  <cp:keywords/>
  <dc:description/>
  <cp:lastModifiedBy>Irina</cp:lastModifiedBy>
  <cp:revision>2</cp:revision>
  <dcterms:created xsi:type="dcterms:W3CDTF">2014-07-19T11:02:00Z</dcterms:created>
  <dcterms:modified xsi:type="dcterms:W3CDTF">2014-07-19T11:02:00Z</dcterms:modified>
</cp:coreProperties>
</file>