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72D" w:rsidRDefault="00A700BC">
      <w:pPr>
        <w:pStyle w:val="1"/>
        <w:jc w:val="center"/>
      </w:pPr>
      <w:r>
        <w:t>ABC-анализ в логистике</w:t>
      </w:r>
    </w:p>
    <w:p w:rsidR="00C9672D" w:rsidRPr="00A700BC" w:rsidRDefault="00A700BC">
      <w:pPr>
        <w:pStyle w:val="a3"/>
      </w:pPr>
      <w:r>
        <w:t> Реферат по дисциплине «Логистика»</w:t>
      </w:r>
    </w:p>
    <w:p w:rsidR="00C9672D" w:rsidRDefault="00A700BC">
      <w:pPr>
        <w:pStyle w:val="a3"/>
      </w:pPr>
      <w:r>
        <w:t>Выполнил: студентка 41 группы ИЭФ Сидоренко Л.В.</w:t>
      </w:r>
    </w:p>
    <w:p w:rsidR="00C9672D" w:rsidRDefault="00A700BC">
      <w:pPr>
        <w:pStyle w:val="a3"/>
      </w:pPr>
      <w:r>
        <w:t>Московский государственный агроинженерный университет им. В.П. Горячкина</w:t>
      </w:r>
    </w:p>
    <w:p w:rsidR="00C9672D" w:rsidRDefault="00A700BC">
      <w:pPr>
        <w:pStyle w:val="a3"/>
      </w:pPr>
      <w:r>
        <w:t>Москва 2012</w:t>
      </w:r>
    </w:p>
    <w:p w:rsidR="00C9672D" w:rsidRDefault="00A700BC">
      <w:pPr>
        <w:pStyle w:val="a3"/>
      </w:pPr>
      <w:r>
        <w:t>Введение</w:t>
      </w:r>
    </w:p>
    <w:p w:rsidR="00C9672D" w:rsidRDefault="00A700BC">
      <w:pPr>
        <w:pStyle w:val="a3"/>
      </w:pPr>
      <w:r>
        <w:t>Сегодня важной проблемой в условиях рынка является организация и стимулирование процесса продажи товаров и услуг. В этой связи центральное место в системе управления должен занять маркетинг, так как ему принадлежит ведущая роль в организации полноценного рыночного хозяйства, полностью ориентированного на реальных и потенциальных потребителей товаров и услуг.</w:t>
      </w:r>
    </w:p>
    <w:p w:rsidR="00C9672D" w:rsidRDefault="00A700BC">
      <w:pPr>
        <w:pStyle w:val="a3"/>
      </w:pPr>
      <w:r>
        <w:t>Одним из самых главных направлений деятельности маркетинга каждого предприятия является ассортиментная политика. Особенно это направление приобретает особую значимость в нынешних условиях, когда к товару со стороны потребителя предъявляются очень высокие требования по качеству и ассортименту, и от эффективности работы предприятия с производимым товаром зависят все экономические показатели организации и рыночная доля. Как свидетельствует мировой опыт, лидерство в конкурентной борьбе получает тот, кто наиболее компетентен в ассортиментной политике, владеет методами её реализации и может максимально эффективно ею управлять.</w:t>
      </w:r>
    </w:p>
    <w:p w:rsidR="00C9672D" w:rsidRDefault="00A700BC">
      <w:pPr>
        <w:pStyle w:val="a3"/>
      </w:pPr>
      <w:r>
        <w:t>Сегодня очень большой популярностью в логистике, особенно в управлении запасами, пользуется АВС - анализ. Действительно, он является простым и в то же время мощным инструментом анализа, позволяющим выявить объекты, требующие первостепенного внимания, что особенно актуально при дефиците управленческих ресурсов. Однако, как показывает практика, далеко не все могут применить АВС - анализ правильно, иногда допуская грубые ошибки. Для минимизации рисков допущения ошибок, необходимо придерживаться алгоритма, который представляет собой определенную последовательность действий. Целью данного реферата изучение применения ABC - анализа в логистике ,а для этого нам следует разобраться в сути данного метода и способах его применения .</w:t>
      </w:r>
    </w:p>
    <w:p w:rsidR="00C9672D" w:rsidRDefault="00A700BC">
      <w:pPr>
        <w:pStyle w:val="a3"/>
      </w:pPr>
      <w:r>
        <w:t>1.</w:t>
      </w:r>
    </w:p>
    <w:p w:rsidR="00C9672D" w:rsidRDefault="00A700BC">
      <w:pPr>
        <w:pStyle w:val="a3"/>
      </w:pPr>
      <w:r>
        <w:t>Суть ABC - метода и цель его применения</w:t>
      </w:r>
    </w:p>
    <w:p w:rsidR="00C9672D" w:rsidRDefault="00A700BC">
      <w:pPr>
        <w:pStyle w:val="a3"/>
      </w:pPr>
      <w:r>
        <w:t>Управление в логистике затрагивает большое количество различных объектов: широкий ассортимент товаров, большое число покупателей и поставщиков, разнообразные грузы и т.д. При этом предприниматель получает не равноценные результаты от этих объектов.</w:t>
      </w:r>
    </w:p>
    <w:p w:rsidR="00C9672D" w:rsidRDefault="00A700BC">
      <w:pPr>
        <w:pStyle w:val="a3"/>
      </w:pPr>
      <w:r>
        <w:t>Анализ -- АВС используют с целью сокращения величины запасов, количества перемещений на складе, общего увеличения прибыли на предприятии и т.д. Применяя метод АВС следует сосредоточится на наиболее значимых объектах с точки зрения обозначенной цели.</w:t>
      </w:r>
    </w:p>
    <w:p w:rsidR="00C9672D" w:rsidRDefault="00A700BC">
      <w:pPr>
        <w:pStyle w:val="a3"/>
      </w:pPr>
      <w:r>
        <w:t>«В экономике широко известно так называемое правило Парето (20/80), согласно которому лишь пятая часть (20%) от всего количества объектов, с которыми приходится иметь дело, дает примерно 80% результатов этого дела. Вклад остальных 80% объектов составляет только 20% общего результата. Это правило известно и не только в бизнесе, и его часто называют также «правилом 80/. Справедливости ради надо сказать, что закон Парето придумал не живший на границе 19-20 веков профессор экономики Лозанского университета Вильфредо Парето, а один из основоположников менеджмента качества, американец Джозеф Джуран, который в одной из своих публикаций приведённое выше и открытое им универсальное правило по ошибке, как он позже сокрушался, назвал законом Парето, что и пошло гулять по миру.</w:t>
      </w:r>
    </w:p>
    <w:p w:rsidR="00C9672D" w:rsidRDefault="00A700BC">
      <w:pPr>
        <w:pStyle w:val="a3"/>
      </w:pPr>
      <w:r>
        <w:t>Например, в торговле 20% наименований товаров дает, как правило, 80 % прибыли предприятия, остальные 80 %наименований товара -- лишь необходимое дополнение, обязательный ассортимент. Согласно методу Парето множество управляемых объектов делится на две неодинаковые части. Широко применяемый в логистике ABC - анализ предлагает более глубокое разделение -- на три части. При этом предварительно все управляемые объекты необходимо вначале оценить по степени вклада в результат деятельности.</w:t>
      </w:r>
    </w:p>
    <w:p w:rsidR="00C9672D" w:rsidRDefault="00A700BC">
      <w:pPr>
        <w:pStyle w:val="a3"/>
      </w:pPr>
      <w:r>
        <w:t>Всю номенклатуру закупаемых материально-технических ресурсов располагают в порядке убывания общей суммы закупок (как правило, за год). При этом к группе А относят все наименования продукции начиная с первого, общая стоимость закупок по которым составила 75-80% суммарной стоимости годового объема закупок. В группу В включают позиции, общая сумма закупок по которым составляет 10-15% от общей суммы, соответственно в группу С -- номенклатурные позиции, закупки по которым составляют 5-10% от общей суммы годовых закупок.(табл. 1)</w:t>
      </w:r>
    </w:p>
    <w:p w:rsidR="00C9672D" w:rsidRDefault="00A700BC">
      <w:pPr>
        <w:pStyle w:val="a3"/>
      </w:pPr>
      <w:r>
        <w:t>Табл.1 Классификация товаров по доходам</w:t>
      </w:r>
    </w:p>
    <w:p w:rsidR="00C9672D" w:rsidRDefault="00A700BC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160"/>
        <w:gridCol w:w="160"/>
        <w:gridCol w:w="160"/>
      </w:tblGrid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Группа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Количество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Доход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A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20%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80%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B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30%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15%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C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50%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5%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</w:tbl>
    <w:p w:rsidR="00C9672D" w:rsidRPr="00A700BC" w:rsidRDefault="00A700BC">
      <w:pPr>
        <w:pStyle w:val="a3"/>
      </w:pPr>
      <w:r>
        <w:t>Аналогично можно поступить не только с товарами, но и с сырьём и комплектующими. Только последние, конечно же, классифицируют не по доходу, а по стоимости закупки и хранения.</w:t>
      </w:r>
    </w:p>
    <w:p w:rsidR="00C9672D" w:rsidRDefault="00A700BC">
      <w:pPr>
        <w:pStyle w:val="a3"/>
      </w:pPr>
      <w:r>
        <w:t>АВС-анализ в системе снабжения можно использовать для определения подходов к планированию потребности в материально-технических ресурсах, выбору поставщиков, управлению запасами. К примеру первый вопрос, который встает перед холдингами, объединяющими несколько крупных компаний -- это централизация и децентрализация функций, в том числе и закупочных. Какая номенклатура должна закупаться на уровне департаментов материально-технического обеспечения корпоративного центра, какая -- на уровне региональных центров материально-технического обеспечения, а какая -- просто отделами материально-технического обеспечения добывающих обществ.</w:t>
      </w:r>
    </w:p>
    <w:p w:rsidR="00C9672D" w:rsidRDefault="00A700BC">
      <w:pPr>
        <w:pStyle w:val="a3"/>
      </w:pPr>
      <w:r>
        <w:t>АВС-анализ полезно использовать компаниям, работающим с разнородной номенклатурой. Вопрос проведения подобной классификации особенно актуален для промышленных компаний, где системе снабжения приходится иметь дело с огромной номенклатурой: справочники материально-технических ресурсов, например, нефтяных компаний достигают 100 тысяч позиций, металлургических -- 200-250 тысяч позиций. Данный метод может также служить основой для классификации номенклатуры с точки зрения определения методов работы с клиентами, способов дистрибьюции, управления запасами в розничных точках и на оптовых складах.</w:t>
      </w:r>
    </w:p>
    <w:p w:rsidR="00C9672D" w:rsidRDefault="00A700BC">
      <w:pPr>
        <w:pStyle w:val="a3"/>
      </w:pPr>
      <w:r>
        <w:t>Использование АВС-анализа снижает влияние субъективного фактора, когда необходимо принять решение об организации снабжения по отдельным группам (например, следует ли организовывать тендеры по определенной номенклатуре), что тоже очень важно для руководства, собственников и контролирующих подразделений.</w:t>
      </w:r>
    </w:p>
    <w:p w:rsidR="00C9672D" w:rsidRDefault="00A700BC">
      <w:pPr>
        <w:pStyle w:val="a3"/>
      </w:pPr>
      <w:r>
        <w:t>2. Алгоритм проведения ABC - анализа</w:t>
      </w:r>
    </w:p>
    <w:p w:rsidR="00C9672D" w:rsidRDefault="00A700BC">
      <w:pPr>
        <w:pStyle w:val="a3"/>
      </w:pPr>
      <w:r>
        <w:t>Для того чтобы минимизировать риск ошибки, необходимо придерживаться следующего алгоритма. ABC - анализ представляет собой следующую последовательность действий:</w:t>
      </w:r>
    </w:p>
    <w:p w:rsidR="00C9672D" w:rsidRDefault="00A700BC">
      <w:pPr>
        <w:pStyle w:val="a3"/>
      </w:pPr>
      <w:r>
        <w:t>1. определение цели анализа,</w:t>
      </w:r>
    </w:p>
    <w:p w:rsidR="00C9672D" w:rsidRDefault="00A700BC">
      <w:pPr>
        <w:pStyle w:val="a3"/>
      </w:pPr>
      <w:r>
        <w:t>2. определение объектов анализа,</w:t>
      </w:r>
    </w:p>
    <w:p w:rsidR="00C9672D" w:rsidRDefault="00A700BC">
      <w:pPr>
        <w:pStyle w:val="a3"/>
      </w:pPr>
      <w:r>
        <w:t>3. дифференциация объектов анализа по группам ABC</w:t>
      </w:r>
    </w:p>
    <w:p w:rsidR="00C9672D" w:rsidRDefault="00A700BC">
      <w:pPr>
        <w:pStyle w:val="a3"/>
      </w:pPr>
      <w:r>
        <w:t>4. выстраивание показателей в порядке убывания</w:t>
      </w:r>
    </w:p>
    <w:p w:rsidR="00C9672D" w:rsidRDefault="00A700BC">
      <w:pPr>
        <w:pStyle w:val="a3"/>
      </w:pPr>
      <w:r>
        <w:t>5. разделение объектов на группы ABC на основе среднестатистических данных</w:t>
      </w:r>
    </w:p>
    <w:p w:rsidR="00C9672D" w:rsidRDefault="00A700BC">
      <w:pPr>
        <w:pStyle w:val="a3"/>
      </w:pPr>
      <w:r>
        <w:t>Первым этапом АВС - анализа является определение цели анализа. Многие пропускают это действие, в результате чего заходят в тупик. Что АВС - анализ не является самоцелью, это всего лишь инструмент, который при умелом обращении способен дать определенный результат. Одно и то же множество объектов анализа будет разделено на группы по-разному, в зависимости от цели анализа. В свою очередь, результат анализа должен быть правильно интерпретирован, иначе эффект от его проведения сводится к нулю.</w:t>
      </w:r>
    </w:p>
    <w:p w:rsidR="00C9672D" w:rsidRDefault="00A700BC">
      <w:pPr>
        <w:pStyle w:val="a3"/>
      </w:pPr>
      <w:r>
        <w:t>Вторым шагом является определение объекта анализа ассортимента, формирование исходных данных. (табл.2) В качестве объекта анализа ассортимента может выступать товарная категория, группа, подгруппа, номенклатурная единица, клиент (для оптовой торговли),дебитор, поставщик и т.п.</w:t>
      </w:r>
    </w:p>
    <w:p w:rsidR="00C9672D" w:rsidRDefault="00A700BC">
      <w:pPr>
        <w:pStyle w:val="a3"/>
      </w:pPr>
      <w:r>
        <w:t>При проведении анализа ассортимента в целях управления ассортиментом имеет смысл выбрать в качестве объекта анализа номенклатурную единицу (позицию ассортимента), что позволит провести детальный анализ продаж; а для анализа структуры ассортимента - товарную категорию.</w:t>
      </w:r>
    </w:p>
    <w:p w:rsidR="00C9672D" w:rsidRDefault="00A700BC">
      <w:pPr>
        <w:pStyle w:val="a3"/>
      </w:pPr>
      <w:r>
        <w:t>Табл. 2. Формирование исходных данных</w:t>
      </w:r>
    </w:p>
    <w:p w:rsidR="00C9672D" w:rsidRDefault="00A700BC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160"/>
        <w:gridCol w:w="160"/>
        <w:gridCol w:w="160"/>
      </w:tblGrid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№ ассортиментной позиции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Наименование вида товара</w:t>
            </w:r>
          </w:p>
        </w:tc>
        <w:tc>
          <w:tcPr>
            <w:tcW w:w="0" w:type="auto"/>
            <w:vAlign w:val="center"/>
            <w:hideMark/>
          </w:tcPr>
          <w:p w:rsidR="00C9672D" w:rsidRPr="00A700BC" w:rsidRDefault="00A700BC">
            <w:pPr>
              <w:pStyle w:val="a3"/>
            </w:pPr>
            <w:r w:rsidRPr="00A700BC">
              <w:t>Объем реализации</w:t>
            </w:r>
          </w:p>
          <w:p w:rsidR="00C9672D" w:rsidRPr="00A700BC" w:rsidRDefault="00A700BC">
            <w:pPr>
              <w:pStyle w:val="a3"/>
            </w:pPr>
            <w:r w:rsidRPr="00A700BC">
              <w:t>(тыс.руб)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1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1595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Товар2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220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3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1210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4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320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1200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6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6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210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7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7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35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8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8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80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9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9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55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10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10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75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Итого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5000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</w:tbl>
    <w:p w:rsidR="00C9672D" w:rsidRPr="00A700BC" w:rsidRDefault="00A700BC">
      <w:pPr>
        <w:pStyle w:val="a3"/>
      </w:pPr>
      <w:r>
        <w:t>Третьим пунктом является дифференциация ассортимента по группам ABC, т.е. определение доли реализации каждой ассортиментной позиции в общем объеме реализации товаров. ( Табл.3)</w:t>
      </w:r>
    </w:p>
    <w:p w:rsidR="00C9672D" w:rsidRDefault="00A700BC">
      <w:pPr>
        <w:pStyle w:val="a3"/>
      </w:pPr>
      <w:r>
        <w:t>Табл. 3. Дифференциация ассортимента по группам ABC</w:t>
      </w:r>
    </w:p>
    <w:p w:rsidR="00C9672D" w:rsidRDefault="00A700BC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160"/>
        <w:gridCol w:w="160"/>
        <w:gridCol w:w="160"/>
      </w:tblGrid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№ ассортиментной позиции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Доля товара в общем объеме реализации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1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31,9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Товар2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4,4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3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22,1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4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6,4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24,2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6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6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3,1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7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7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0,8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8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8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2,1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9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9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1,5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10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Товар 10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1,6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Итого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100%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</w:tbl>
    <w:p w:rsidR="00C9672D" w:rsidRPr="00A700BC" w:rsidRDefault="00A700BC">
      <w:pPr>
        <w:pStyle w:val="a3"/>
      </w:pPr>
      <w:r>
        <w:t>Четвертый пункт заключается в вычислении доли каждой ассортиментной позиции нарастающим итогом.( Табл. 4)</w:t>
      </w:r>
    </w:p>
    <w:p w:rsidR="00C9672D" w:rsidRDefault="00A700BC">
      <w:pPr>
        <w:pStyle w:val="a3"/>
      </w:pPr>
      <w:r>
        <w:t>Табл.4. Ранжирование ассортимента</w:t>
      </w:r>
    </w:p>
    <w:p w:rsidR="00C9672D" w:rsidRDefault="00A700BC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120"/>
        <w:gridCol w:w="120"/>
        <w:gridCol w:w="120"/>
        <w:gridCol w:w="120"/>
      </w:tblGrid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Наименование продукта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Годовой объем реализации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Доля в общем объеме реализации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Доля в объеме реализации нарастающим итогом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Товар 1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1595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31,9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31,9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Товар 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1200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24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55,9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Товар 3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1210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24,2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80,1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Товар 4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320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6,4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86,5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Товар 2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220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4,4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90,9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Товар 6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210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4,2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95,1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Товар 8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80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1,6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96,7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Товар 10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75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1,5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98,2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Товар 9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55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1,1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99,3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Товар 7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35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0,7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100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Итого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</w:tbl>
    <w:p w:rsidR="00C9672D" w:rsidRPr="00A700BC" w:rsidRDefault="00A700BC">
      <w:pPr>
        <w:pStyle w:val="a3"/>
      </w:pPr>
      <w:r>
        <w:t>В таблице найдем товар для которого доля нарастающим итогом ближе всего к 80%, что является нижней границей группы A, а верхней границей группы A - первая позиция в списке - данном примере это Товар1 и Товар5. Товар для которого доля нарастающим итогом ближе всего к 95% (80%+15%) - Товар3 , Товар4 и Товар2. Все, что расположено ниже -- группа C ,в которую входит Товар6 , Товар8, Товар10, Товар9 и Товар7.</w:t>
      </w:r>
    </w:p>
    <w:p w:rsidR="00C9672D" w:rsidRDefault="00A700BC">
      <w:pPr>
        <w:pStyle w:val="a3"/>
      </w:pPr>
      <w:r>
        <w:t>Общее количество товаров в нашем примере 10. Подсчитаем долю количества наименований товаров по группам ABC на основе среднестатистических данных. A -- 20%, B -- 30%, C -- 50%. (Табл.5)</w:t>
      </w:r>
    </w:p>
    <w:p w:rsidR="00C9672D" w:rsidRDefault="00A700BC">
      <w:pPr>
        <w:pStyle w:val="a3"/>
      </w:pPr>
      <w:r>
        <w:t>Табл.5. Распределение ассортимента по группам</w:t>
      </w:r>
    </w:p>
    <w:p w:rsidR="00C9672D" w:rsidRDefault="00A700BC">
      <w:pPr>
        <w:pStyle w:val="a3"/>
      </w:pPr>
      <w: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160"/>
        <w:gridCol w:w="160"/>
        <w:gridCol w:w="160"/>
      </w:tblGrid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Группа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Доля в ассортименте(%)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Доля в реализации (%)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A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20%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55,9%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B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30%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35%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C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50%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9,1 %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  <w:tr w:rsidR="00C967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C9672D" w:rsidRDefault="00A700BC">
            <w:r>
              <w:t> </w:t>
            </w:r>
          </w:p>
        </w:tc>
      </w:tr>
    </w:tbl>
    <w:p w:rsidR="00C9672D" w:rsidRPr="00A700BC" w:rsidRDefault="00A700BC">
      <w:pPr>
        <w:pStyle w:val="a3"/>
      </w:pPr>
      <w:r>
        <w:t>3. Внедрение анализа</w:t>
      </w:r>
    </w:p>
    <w:p w:rsidR="00C9672D" w:rsidRDefault="00A700BC">
      <w:pPr>
        <w:pStyle w:val="a3"/>
      </w:pPr>
      <w:r>
        <w:t>Для того чтобы АВС-анализ стал возможен, в компании необходимо наличие единого классификатора материально-технических ресурсов в информационной базе, в кодах которого заложен учет их прихода, расхода и складских запасов. Когда процедура АВС-анализа проводится впервые, встает вопрос, насколько детально должна быть отражена информация по поступлению материально-технических ресурсов (по позициям, подгруппам, группам и т. д.). Наша практика показывает, что, как правило, детализация по позициям является излишней и можно ограничиться уровнем подгрупп.</w:t>
      </w:r>
    </w:p>
    <w:p w:rsidR="00C9672D" w:rsidRDefault="00A700BC">
      <w:pPr>
        <w:pStyle w:val="a3"/>
      </w:pPr>
      <w:r>
        <w:t>Процентные границы для определения групп А, В и С также могут несколько варьироваться в зависимости от отрасли. Не следует забывать, что основная цель АВС-анализа -- сформировать классы номенклатуры, для которых используются общие методы работы. Например, в металлургии сырье и основные материалы составляют около 80% от общего объема закупок. При этом оставшиеся 20% номенклатуры также достаточно разнородны и требуют разных подходов при организации снабжения. Поэтому в этом случае возможно проведение АВС-анализа для всего массива данных за исключением основного сырья.</w:t>
      </w:r>
    </w:p>
    <w:p w:rsidR="00C9672D" w:rsidRDefault="00A700BC">
      <w:pPr>
        <w:pStyle w:val="a3"/>
      </w:pPr>
      <w:r>
        <w:t>Результаты АВС-анализа не должны приниматься автоматически к исполнению. Как правило, особенно на первых этапах требуется дополнительное согласование результатов специалистами, а потом их утверждение.</w:t>
      </w:r>
    </w:p>
    <w:p w:rsidR="00C9672D" w:rsidRDefault="00A700BC">
      <w:pPr>
        <w:pStyle w:val="a3"/>
      </w:pPr>
      <w:r>
        <w:t>При принятии управленческих решений важно учитывать, что номенклатура группы С имеет невысокую стоимость, но при этом требует очень больших человеческих и временных затрат. Нередко общая численность персонала отделов закупки, занимающихся номенклатурой группы А, составляет примерно пять человек, а группы С -- более 30. Поэтому важно правильно выбрать методы работы с этой номенклатурой, чтобы снизить общие затраты на организацию снабжения предприятия. Анализ затрат системы снабжения российских промышленных предприятий показывает, что если для номенклатуры группы А снабженческая наценка составляет 5-8% от общей стоимости, то для номенклатуры группы С достигает 20%.</w:t>
      </w:r>
    </w:p>
    <w:p w:rsidR="00C9672D" w:rsidRDefault="00A700BC">
      <w:pPr>
        <w:pStyle w:val="a3"/>
      </w:pPr>
      <w:r>
        <w:t>Заключение</w:t>
      </w:r>
    </w:p>
    <w:p w:rsidR="00C9672D" w:rsidRDefault="00A700BC">
      <w:pPr>
        <w:pStyle w:val="a3"/>
      </w:pPr>
      <w:r>
        <w:t>Товар - это любое рыночное предложение, способное удовлетворить нужду или потребность и принимающее формы материальных благ (физических товаров), услуг, опыта, событий, личностей, географических территорий, собственности, организаций, информации и идей . ABC-анализ -- анализ товарных запасов путём деления на три категории:</w:t>
      </w:r>
    </w:p>
    <w:p w:rsidR="00C9672D" w:rsidRDefault="00A700BC">
      <w:pPr>
        <w:pStyle w:val="a3"/>
      </w:pPr>
      <w:r>
        <w:t>А--наиболее ценные,</w:t>
      </w:r>
    </w:p>
    <w:p w:rsidR="00C9672D" w:rsidRDefault="00A700BC">
      <w:pPr>
        <w:pStyle w:val="a3"/>
      </w:pPr>
      <w:r>
        <w:t>В -- промежуточные,</w:t>
      </w:r>
    </w:p>
    <w:p w:rsidR="00C9672D" w:rsidRDefault="00A700BC">
      <w:pPr>
        <w:pStyle w:val="a3"/>
      </w:pPr>
      <w:r>
        <w:t>С -- наименее ценные.</w:t>
      </w:r>
    </w:p>
    <w:p w:rsidR="00C9672D" w:rsidRDefault="00A700BC">
      <w:pPr>
        <w:pStyle w:val="a3"/>
      </w:pPr>
      <w:r>
        <w:t>По сути, ABC-анализ -- это ранжирование ассортимента по разным параметрам. Ранжировать таким образом можно и поставщиков, и складские запасы, и покупателей, и длительные периоды продаж -- всё, что имеет достаточное количество статистических данных.</w:t>
      </w:r>
    </w:p>
    <w:p w:rsidR="00C9672D" w:rsidRDefault="00A700BC">
      <w:pPr>
        <w:pStyle w:val="a3"/>
      </w:pPr>
      <w:r>
        <w:t>Результатом АВС анализа является группировка объектов по степени влияния на общий результат.</w:t>
      </w:r>
    </w:p>
    <w:p w:rsidR="00C9672D" w:rsidRDefault="00A700BC">
      <w:pPr>
        <w:pStyle w:val="a3"/>
      </w:pPr>
      <w:r>
        <w:t>АВС-анализ основывается на принципе дисбаланса, при проведении которого строится график зависимости совокупного эффекта от количества элементов. Такой график называется кривой Парето, кривой Лоренца или ABC-кривой. По результатам анализа ассортиментные позиции ранжируются и группируются в зависимости от размера их вклада в совокупный эффект. В логистике ABC-анализ обычно применяют с целью отслеживания объемов отгрузки определенных артикулов и частоты обращений к той или иной позиции ассортимента, а также для ранжирования клиентов по количеству или объему сделанных ими заказов.</w:t>
      </w:r>
    </w:p>
    <w:p w:rsidR="00C9672D" w:rsidRDefault="00A700BC">
      <w:pPr>
        <w:pStyle w:val="a3"/>
      </w:pPr>
      <w:r>
        <w:t>Список литературы</w:t>
      </w:r>
    </w:p>
    <w:p w:rsidR="00C9672D" w:rsidRDefault="00A700BC">
      <w:pPr>
        <w:pStyle w:val="a3"/>
      </w:pPr>
      <w:r>
        <w:t>1. Григорьев М.Н. Маркетинг: учебное пособие для вузов. М.Н.Григорьев - М.: Гардарики, 2008. - 366с.</w:t>
      </w:r>
    </w:p>
    <w:p w:rsidR="00C9672D" w:rsidRDefault="00A700BC">
      <w:pPr>
        <w:pStyle w:val="a3"/>
      </w:pPr>
      <w:r>
        <w:t>2. Лукина Л.В. Маркетинг: учебное пособие./ А.В.Лукина. - М.: Форум: ИНФРА-М-2006.-224с.</w:t>
      </w:r>
    </w:p>
    <w:p w:rsidR="00C9672D" w:rsidRDefault="00A700BC">
      <w:pPr>
        <w:pStyle w:val="a3"/>
      </w:pPr>
      <w:r>
        <w:t>3. Маркетинг: учебник для студентов вузов/ под ред. Н.Д.Эриашвили. - 2-е изд., перераб. и доп. - М.:ЮНИТИ-ДАНА,2009.-623с.</w:t>
      </w:r>
    </w:p>
    <w:p w:rsidR="00C9672D" w:rsidRDefault="00A700BC">
      <w:pPr>
        <w:pStyle w:val="a3"/>
      </w:pPr>
      <w:r>
        <w:t>4. Маркетинг: учебник для студентов вузов/ под ред. Г.А.Васильева. - М.:ЮНИТИ-ДАНА,2007.-208с.</w:t>
      </w:r>
    </w:p>
    <w:p w:rsidR="00C9672D" w:rsidRDefault="00A700BC">
      <w:pPr>
        <w:pStyle w:val="a3"/>
      </w:pPr>
      <w:r>
        <w:t>5. Маслова Т.Д. Маркетинг: учебник/ Т.Д.Маслова, С.Г.Божук, Л.Н.Ковалик. - 2-е изд., доп. - СПб.: Питер,2006.-400с.: ил.</w:t>
      </w:r>
      <w:bookmarkStart w:id="0" w:name="_GoBack"/>
      <w:bookmarkEnd w:id="0"/>
    </w:p>
    <w:sectPr w:rsidR="00C967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0BC"/>
    <w:rsid w:val="00A700BC"/>
    <w:rsid w:val="00C9672D"/>
    <w:rsid w:val="00F0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944AFF-A76E-4012-B03A-8FA142E17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2028</Words>
  <Characters>11562</Characters>
  <Application>Microsoft Office Word</Application>
  <DocSecurity>0</DocSecurity>
  <Lines>96</Lines>
  <Paragraphs>27</Paragraphs>
  <ScaleCrop>false</ScaleCrop>
  <Company>diakov.net</Company>
  <LinksUpToDate>false</LinksUpToDate>
  <CharactersWithSpaces>13563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ABC-анализ в логистике</dc:title>
  <dc:subject/>
  <dc:creator>Irina</dc:creator>
  <cp:keywords/>
  <dc:description/>
  <cp:lastModifiedBy>Irina</cp:lastModifiedBy>
  <cp:revision>2</cp:revision>
  <dcterms:created xsi:type="dcterms:W3CDTF">2014-08-02T18:34:00Z</dcterms:created>
  <dcterms:modified xsi:type="dcterms:W3CDTF">2014-08-02T18:34:00Z</dcterms:modified>
</cp:coreProperties>
</file>