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F8" w:rsidRDefault="00AF31F8" w:rsidP="00631C23">
      <w:pPr>
        <w:pStyle w:val="style1"/>
        <w:spacing w:line="360" w:lineRule="auto"/>
        <w:jc w:val="both"/>
        <w:rPr>
          <w:sz w:val="28"/>
          <w:szCs w:val="28"/>
        </w:rPr>
      </w:pPr>
    </w:p>
    <w:p w:rsidR="009D4349" w:rsidRPr="00631C23" w:rsidRDefault="009D4349" w:rsidP="00631C23">
      <w:pPr>
        <w:pStyle w:val="style1"/>
        <w:spacing w:line="360" w:lineRule="auto"/>
        <w:jc w:val="both"/>
        <w:rPr>
          <w:sz w:val="28"/>
          <w:szCs w:val="28"/>
        </w:rPr>
      </w:pPr>
      <w:r w:rsidRPr="00631C23">
        <w:rPr>
          <w:sz w:val="28"/>
          <w:szCs w:val="28"/>
        </w:rPr>
        <w:t>В условиях демократии одной из важнейших составных частей финансовой системы государства являются региональные (местные) финансы, которые охватывают территориальные (местные) бюджеты и финансы субъектов хозяйствования, используемые для удовлетворения региональных потребностей, а также внебюджетные фонды.</w:t>
      </w:r>
    </w:p>
    <w:p w:rsidR="009D4349" w:rsidRPr="00631C23" w:rsidRDefault="009D4349" w:rsidP="00631C23">
      <w:pPr>
        <w:pStyle w:val="style1"/>
        <w:spacing w:line="360" w:lineRule="auto"/>
        <w:jc w:val="both"/>
        <w:rPr>
          <w:sz w:val="28"/>
          <w:szCs w:val="28"/>
        </w:rPr>
      </w:pPr>
      <w:r w:rsidRPr="00631C23">
        <w:rPr>
          <w:sz w:val="28"/>
          <w:szCs w:val="28"/>
        </w:rPr>
        <w:t>Региональные (местные) финансы обеспечивают финансирование широкого круга мероприятий, связанных с социально-культурным и коммунально-бытовым обслуживанием населения.</w:t>
      </w:r>
    </w:p>
    <w:p w:rsidR="009D4349" w:rsidRPr="00631C23" w:rsidRDefault="009D4349" w:rsidP="00631C23">
      <w:pPr>
        <w:pStyle w:val="style1"/>
        <w:spacing w:line="360" w:lineRule="auto"/>
        <w:jc w:val="both"/>
        <w:rPr>
          <w:sz w:val="28"/>
          <w:szCs w:val="28"/>
        </w:rPr>
      </w:pPr>
      <w:r w:rsidRPr="00631C23">
        <w:rPr>
          <w:sz w:val="28"/>
          <w:szCs w:val="28"/>
        </w:rPr>
        <w:t>Таким образом,</w:t>
      </w:r>
      <w:r w:rsidRPr="00631C23">
        <w:rPr>
          <w:b/>
          <w:sz w:val="28"/>
          <w:szCs w:val="28"/>
        </w:rPr>
        <w:t xml:space="preserve"> региональные (местные) финансы </w:t>
      </w:r>
      <w:r w:rsidRPr="00631C23">
        <w:rPr>
          <w:sz w:val="28"/>
          <w:szCs w:val="28"/>
        </w:rPr>
        <w:t>– это система экономических отношений, посредством которой распределяется и перераспределяется национальный доход; фонд денежных средств, используемых на экономическое и социальное развитие территорий.</w:t>
      </w:r>
    </w:p>
    <w:p w:rsidR="009D4349" w:rsidRPr="009D4349" w:rsidRDefault="009D4349" w:rsidP="0063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D4349">
        <w:rPr>
          <w:rFonts w:ascii="Times New Roman" w:eastAsia="Times New Roman" w:hAnsi="Times New Roman"/>
          <w:i/>
          <w:sz w:val="28"/>
          <w:szCs w:val="28"/>
          <w:lang w:eastAsia="ru-RU"/>
        </w:rPr>
        <w:t>Сущность и роль региональной финансовой системы в жизни общества проявляется</w:t>
      </w:r>
      <w:r w:rsidR="00631C23" w:rsidRPr="00631C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D4349">
        <w:rPr>
          <w:rFonts w:ascii="Times New Roman" w:eastAsia="Times New Roman" w:hAnsi="Times New Roman"/>
          <w:i/>
          <w:sz w:val="28"/>
          <w:szCs w:val="28"/>
          <w:lang w:eastAsia="ru-RU"/>
        </w:rPr>
        <w:t>через функции: мобилизационную, распределительную и контрольную.</w:t>
      </w:r>
    </w:p>
    <w:p w:rsidR="009D4349" w:rsidRPr="009D4349" w:rsidRDefault="009D4349" w:rsidP="0063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49">
        <w:rPr>
          <w:rFonts w:ascii="Times New Roman" w:eastAsia="Times New Roman" w:hAnsi="Times New Roman"/>
          <w:sz w:val="28"/>
          <w:szCs w:val="28"/>
          <w:lang w:eastAsia="ru-RU"/>
        </w:rPr>
        <w:t>1. Контрольная функция проявляется лишь в процессах использования</w:t>
      </w:r>
    </w:p>
    <w:p w:rsidR="009D4349" w:rsidRPr="009D4349" w:rsidRDefault="009D4349" w:rsidP="0063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49">
        <w:rPr>
          <w:rFonts w:ascii="Times New Roman" w:eastAsia="Times New Roman" w:hAnsi="Times New Roman"/>
          <w:sz w:val="28"/>
          <w:szCs w:val="28"/>
          <w:lang w:eastAsia="ru-RU"/>
        </w:rPr>
        <w:t>хозяйствующими субъектами государственных средств.</w:t>
      </w:r>
    </w:p>
    <w:p w:rsidR="009D4349" w:rsidRPr="009D4349" w:rsidRDefault="009D4349" w:rsidP="0063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49">
        <w:rPr>
          <w:rFonts w:ascii="Times New Roman" w:eastAsia="Times New Roman" w:hAnsi="Times New Roman"/>
          <w:sz w:val="28"/>
          <w:szCs w:val="28"/>
          <w:lang w:eastAsia="ru-RU"/>
        </w:rPr>
        <w:t>2. Мобилизационная функция обеспечивает поступление средств для нужд</w:t>
      </w:r>
    </w:p>
    <w:p w:rsidR="009D4349" w:rsidRPr="009D4349" w:rsidRDefault="009D4349" w:rsidP="0063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49">
        <w:rPr>
          <w:rFonts w:ascii="Times New Roman" w:eastAsia="Times New Roman" w:hAnsi="Times New Roman"/>
          <w:sz w:val="28"/>
          <w:szCs w:val="28"/>
          <w:lang w:eastAsia="ru-RU"/>
        </w:rPr>
        <w:t>региона. В результате в руках региональных органов власти сосредотачиваются</w:t>
      </w:r>
      <w:r w:rsidR="00631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4349">
        <w:rPr>
          <w:rFonts w:ascii="Times New Roman" w:eastAsia="Times New Roman" w:hAnsi="Times New Roman"/>
          <w:sz w:val="28"/>
          <w:szCs w:val="28"/>
          <w:lang w:eastAsia="ru-RU"/>
        </w:rPr>
        <w:t>большие ресурсы, расходование которых может существенно повлиять на развитие</w:t>
      </w:r>
      <w:r w:rsidR="00631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4349">
        <w:rPr>
          <w:rFonts w:ascii="Times New Roman" w:eastAsia="Times New Roman" w:hAnsi="Times New Roman"/>
          <w:sz w:val="28"/>
          <w:szCs w:val="28"/>
          <w:lang w:eastAsia="ru-RU"/>
        </w:rPr>
        <w:t>общества.</w:t>
      </w:r>
    </w:p>
    <w:p w:rsidR="009D4349" w:rsidRPr="009D4349" w:rsidRDefault="009D4349" w:rsidP="0063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49">
        <w:rPr>
          <w:rFonts w:ascii="Times New Roman" w:eastAsia="Times New Roman" w:hAnsi="Times New Roman"/>
          <w:sz w:val="28"/>
          <w:szCs w:val="28"/>
          <w:lang w:eastAsia="ru-RU"/>
        </w:rPr>
        <w:t>3. Распределительная функция связана с перемещением доходов от</w:t>
      </w:r>
      <w:r w:rsidR="00631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4349">
        <w:rPr>
          <w:rFonts w:ascii="Times New Roman" w:eastAsia="Times New Roman" w:hAnsi="Times New Roman"/>
          <w:sz w:val="28"/>
          <w:szCs w:val="28"/>
          <w:lang w:eastAsia="ru-RU"/>
        </w:rPr>
        <w:t>производителей в иные сферы хозяйства.</w:t>
      </w:r>
    </w:p>
    <w:p w:rsidR="009D4349" w:rsidRPr="00631C23" w:rsidRDefault="009D4349" w:rsidP="0063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49">
        <w:rPr>
          <w:rFonts w:ascii="Times New Roman" w:eastAsia="Times New Roman" w:hAnsi="Times New Roman"/>
          <w:sz w:val="28"/>
          <w:szCs w:val="28"/>
          <w:lang w:eastAsia="ru-RU"/>
        </w:rPr>
        <w:t>Таким образом, финансы региона представляют собой систему экономических</w:t>
      </w:r>
      <w:r w:rsidR="00631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4349">
        <w:rPr>
          <w:rFonts w:ascii="Times New Roman" w:eastAsia="Times New Roman" w:hAnsi="Times New Roman"/>
          <w:sz w:val="28"/>
          <w:szCs w:val="28"/>
          <w:lang w:eastAsia="ru-RU"/>
        </w:rPr>
        <w:t>отношений, посредством которой национальный доход распределяется и</w:t>
      </w:r>
      <w:r w:rsidR="00631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4349">
        <w:rPr>
          <w:rFonts w:ascii="Times New Roman" w:eastAsia="Times New Roman" w:hAnsi="Times New Roman"/>
          <w:sz w:val="28"/>
          <w:szCs w:val="28"/>
          <w:lang w:eastAsia="ru-RU"/>
        </w:rPr>
        <w:t>перераспределяется на цели социально-экономического развития территории.</w:t>
      </w:r>
    </w:p>
    <w:p w:rsidR="00631C23" w:rsidRPr="00631C23" w:rsidRDefault="00631C23" w:rsidP="00631C2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23">
        <w:rPr>
          <w:rFonts w:ascii="Times New Roman" w:hAnsi="Times New Roman" w:cs="Times New Roman"/>
          <w:b/>
          <w:sz w:val="28"/>
          <w:szCs w:val="28"/>
        </w:rPr>
        <w:t>Финансы региона</w:t>
      </w:r>
      <w:r w:rsidRPr="00631C23">
        <w:rPr>
          <w:rFonts w:ascii="Times New Roman" w:hAnsi="Times New Roman" w:cs="Times New Roman"/>
          <w:sz w:val="28"/>
          <w:szCs w:val="28"/>
        </w:rPr>
        <w:t xml:space="preserve"> — неотъемлемая составная часть финансовой системы страны. Их содержание и социально-экономические функции определяются теми же характеристиками, что и для финансовой системы страны в целом, а их роль отличается лишь спецификой тех задач управления, которые реализуются на данном — региональном или местном — уровне федеративной структуры государства с учетом сложившейся и нормативно закрепленной системы распределения полномочий и ответственности Федерации, ее субъектов и институтов местного самоуправления.</w:t>
      </w:r>
    </w:p>
    <w:p w:rsidR="00631C23" w:rsidRPr="00631C23" w:rsidRDefault="00631C23" w:rsidP="00631C23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C23">
        <w:rPr>
          <w:rFonts w:ascii="Times New Roman" w:hAnsi="Times New Roman" w:cs="Times New Roman"/>
          <w:i/>
          <w:sz w:val="28"/>
          <w:szCs w:val="28"/>
        </w:rPr>
        <w:t>Финансовые ресурсы, созданные на территории, складываются из следующих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1C23">
        <w:rPr>
          <w:rFonts w:ascii="Times New Roman" w:hAnsi="Times New Roman" w:cs="Times New Roman"/>
          <w:i/>
          <w:sz w:val="28"/>
          <w:szCs w:val="28"/>
        </w:rPr>
        <w:t>важнейших частей:</w:t>
      </w:r>
    </w:p>
    <w:p w:rsidR="00631C23" w:rsidRPr="00631C23" w:rsidRDefault="00631C23" w:rsidP="00631C2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23">
        <w:rPr>
          <w:rFonts w:ascii="Times New Roman" w:hAnsi="Times New Roman" w:cs="Times New Roman"/>
          <w:sz w:val="28"/>
          <w:szCs w:val="28"/>
        </w:rPr>
        <w:t>- ресурсы бюджетов всех уровней (используются для текущего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23">
        <w:rPr>
          <w:rFonts w:ascii="Times New Roman" w:hAnsi="Times New Roman" w:cs="Times New Roman"/>
          <w:sz w:val="28"/>
          <w:szCs w:val="28"/>
        </w:rPr>
        <w:t>экономики региона, социальной сферы, финансирования наиболее важных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23">
        <w:rPr>
          <w:rFonts w:ascii="Times New Roman" w:hAnsi="Times New Roman" w:cs="Times New Roman"/>
          <w:sz w:val="28"/>
          <w:szCs w:val="28"/>
        </w:rPr>
        <w:t>развития соответствующих территорий);</w:t>
      </w:r>
    </w:p>
    <w:p w:rsidR="00631C23" w:rsidRPr="00631C23" w:rsidRDefault="00631C23" w:rsidP="00631C2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23">
        <w:rPr>
          <w:rFonts w:ascii="Times New Roman" w:hAnsi="Times New Roman" w:cs="Times New Roman"/>
          <w:sz w:val="28"/>
          <w:szCs w:val="28"/>
        </w:rPr>
        <w:t>- ресурсы субъектов хозяйствования (используются для финансирования оборотных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23">
        <w:rPr>
          <w:rFonts w:ascii="Times New Roman" w:hAnsi="Times New Roman" w:cs="Times New Roman"/>
          <w:sz w:val="28"/>
          <w:szCs w:val="28"/>
        </w:rPr>
        <w:t>средств и капиталовложений, содержания социальных объектов,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23">
        <w:rPr>
          <w:rFonts w:ascii="Times New Roman" w:hAnsi="Times New Roman" w:cs="Times New Roman"/>
          <w:sz w:val="28"/>
          <w:szCs w:val="28"/>
        </w:rPr>
        <w:t>собственности соответствующих субъектов хозяйствования);</w:t>
      </w:r>
    </w:p>
    <w:p w:rsidR="00631C23" w:rsidRPr="00631C23" w:rsidRDefault="00631C23" w:rsidP="00631C2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23">
        <w:rPr>
          <w:rFonts w:ascii="Times New Roman" w:hAnsi="Times New Roman" w:cs="Times New Roman"/>
          <w:sz w:val="28"/>
          <w:szCs w:val="28"/>
        </w:rPr>
        <w:t>-ресурсы внебюджетных фондов;</w:t>
      </w:r>
    </w:p>
    <w:p w:rsidR="00631C23" w:rsidRPr="00631C23" w:rsidRDefault="00631C23" w:rsidP="00631C2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23">
        <w:rPr>
          <w:rFonts w:ascii="Times New Roman" w:hAnsi="Times New Roman" w:cs="Times New Roman"/>
          <w:sz w:val="28"/>
          <w:szCs w:val="28"/>
        </w:rPr>
        <w:t>-кредитные ресурсы коммерческих  банков и прочих финансовых структур</w:t>
      </w:r>
    </w:p>
    <w:p w:rsidR="00631C23" w:rsidRPr="00631C23" w:rsidRDefault="00631C23" w:rsidP="00631C2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23">
        <w:rPr>
          <w:rFonts w:ascii="Times New Roman" w:hAnsi="Times New Roman" w:cs="Times New Roman"/>
          <w:sz w:val="28"/>
          <w:szCs w:val="28"/>
        </w:rPr>
        <w:t>(используются для срочного и возвратного финансирования оборотных средств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23">
        <w:rPr>
          <w:rFonts w:ascii="Times New Roman" w:hAnsi="Times New Roman" w:cs="Times New Roman"/>
          <w:sz w:val="28"/>
          <w:szCs w:val="28"/>
        </w:rPr>
        <w:t>капиталовложений);</w:t>
      </w:r>
    </w:p>
    <w:p w:rsidR="00631C23" w:rsidRPr="00631C23" w:rsidRDefault="00631C23" w:rsidP="00631C2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23">
        <w:rPr>
          <w:rFonts w:ascii="Times New Roman" w:hAnsi="Times New Roman" w:cs="Times New Roman"/>
          <w:sz w:val="28"/>
          <w:szCs w:val="28"/>
        </w:rPr>
        <w:t>-дотации, субвенции и другие поступления из вышестоящих бюджетов для</w:t>
      </w:r>
    </w:p>
    <w:p w:rsidR="00631C23" w:rsidRPr="00631C23" w:rsidRDefault="00631C23" w:rsidP="00631C2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23">
        <w:rPr>
          <w:rFonts w:ascii="Times New Roman" w:hAnsi="Times New Roman" w:cs="Times New Roman"/>
          <w:sz w:val="28"/>
          <w:szCs w:val="28"/>
        </w:rPr>
        <w:t>покрытия дефицита территориальных бюджето</w:t>
      </w:r>
      <w:r>
        <w:rPr>
          <w:rFonts w:ascii="Times New Roman" w:hAnsi="Times New Roman" w:cs="Times New Roman"/>
          <w:sz w:val="28"/>
          <w:szCs w:val="28"/>
        </w:rPr>
        <w:t>в и централизованные инвестиции.</w:t>
      </w:r>
    </w:p>
    <w:p w:rsidR="009D4349" w:rsidRPr="00631C23" w:rsidRDefault="009D4349" w:rsidP="00631C23">
      <w:pPr>
        <w:pStyle w:val="style1"/>
        <w:spacing w:line="360" w:lineRule="auto"/>
        <w:jc w:val="both"/>
        <w:rPr>
          <w:sz w:val="28"/>
          <w:szCs w:val="28"/>
        </w:rPr>
      </w:pPr>
      <w:r w:rsidRPr="00631C23">
        <w:rPr>
          <w:sz w:val="28"/>
          <w:szCs w:val="28"/>
        </w:rPr>
        <w:t>В последние десятилетия во многих государствах наблюдается регионализация экономических и социальных процессов. Все в большей мере функции регулирования этих процессов переходят от центральных уровней государственной власти к территориальным. Поэтому роль территориальных финансов усиливается, а сфера их применения расширяется. Величина территориальных финансов растет, и во многих странах это превалирующая часть финансовых ресурсов государства.</w:t>
      </w:r>
    </w:p>
    <w:p w:rsidR="009D4349" w:rsidRPr="00631C23" w:rsidRDefault="009D4349" w:rsidP="00631C23">
      <w:pPr>
        <w:pStyle w:val="style1"/>
        <w:spacing w:line="360" w:lineRule="auto"/>
        <w:jc w:val="both"/>
        <w:rPr>
          <w:sz w:val="28"/>
          <w:szCs w:val="28"/>
        </w:rPr>
      </w:pPr>
      <w:r w:rsidRPr="00631C23">
        <w:rPr>
          <w:sz w:val="28"/>
          <w:szCs w:val="28"/>
        </w:rPr>
        <w:t>Через региональные (местные, территориальные) финансы государство активно проводит социальную политику. На основе предоставления территориальным органам власти средств для их бюджетов осуществляется финансирование муниципального народного образования, здравоохранения, коммунального обслуживания населения, строительства и содержания дорог. При этом круг финансируемых мероприятий расширяется.</w:t>
      </w:r>
    </w:p>
    <w:p w:rsidR="009D4349" w:rsidRPr="00631C23" w:rsidRDefault="009D4349" w:rsidP="00631C23">
      <w:pPr>
        <w:pStyle w:val="style1"/>
        <w:spacing w:line="360" w:lineRule="auto"/>
        <w:jc w:val="both"/>
        <w:rPr>
          <w:sz w:val="28"/>
          <w:szCs w:val="28"/>
        </w:rPr>
      </w:pPr>
      <w:r w:rsidRPr="00631C23">
        <w:rPr>
          <w:sz w:val="28"/>
          <w:szCs w:val="28"/>
        </w:rPr>
        <w:t>С помощью региональных финансов государство осуществляет выравнивание уровней экономического и социального развития территорий.</w:t>
      </w:r>
    </w:p>
    <w:p w:rsidR="003B776D" w:rsidRPr="00631C23" w:rsidRDefault="009D4349" w:rsidP="00631C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1C23">
        <w:rPr>
          <w:rFonts w:ascii="Times New Roman" w:hAnsi="Times New Roman"/>
          <w:sz w:val="28"/>
          <w:szCs w:val="28"/>
        </w:rPr>
        <w:t>В большинстве стран порядок разработки, рассмотрения и утверждения проектов региональных (местных) бюджетов детально регламентирован.</w:t>
      </w:r>
    </w:p>
    <w:p w:rsidR="009D4349" w:rsidRPr="00631C23" w:rsidRDefault="009D4349" w:rsidP="00631C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1C23">
        <w:rPr>
          <w:rFonts w:ascii="Times New Roman" w:hAnsi="Times New Roman"/>
          <w:sz w:val="28"/>
          <w:szCs w:val="28"/>
        </w:rPr>
        <w:t>Региональные (местные) органы власти обязаны руководствоваться законодательно закрепленными принципами составления бюджета. Основные из них принцип обеспечения общей сбалансированности бюджета и принцип полноты бюджета. Иначе говоря, в его проекте должны быть отражены все предполагаемые доходы и расходы.</w:t>
      </w:r>
    </w:p>
    <w:p w:rsidR="009D4349" w:rsidRPr="00631C23" w:rsidRDefault="009D4349" w:rsidP="00631C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1C23">
        <w:rPr>
          <w:rFonts w:ascii="Times New Roman" w:hAnsi="Times New Roman"/>
          <w:b/>
          <w:sz w:val="28"/>
          <w:szCs w:val="28"/>
        </w:rPr>
        <w:t>Доходы региональных (местных) бюджетов</w:t>
      </w:r>
      <w:r w:rsidRPr="00631C23">
        <w:rPr>
          <w:rFonts w:ascii="Times New Roman" w:hAnsi="Times New Roman"/>
          <w:sz w:val="28"/>
          <w:szCs w:val="28"/>
        </w:rPr>
        <w:t xml:space="preserve"> формируются за счет местных налогов и сборов, неналоговых доходов, поступлений из вышестоящих доходов. Соотношение между этими источниками зависит от функций возложенных на региональные (местные) органы управления, потенциальных возможностей получения ими местных налогов, а также возможностей вышестоящих органов власти оказывать финансовую помощь территориям.</w:t>
      </w:r>
    </w:p>
    <w:p w:rsidR="009D4349" w:rsidRPr="00631C23" w:rsidRDefault="009D4349" w:rsidP="00631C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1C23">
        <w:rPr>
          <w:rFonts w:ascii="Times New Roman" w:hAnsi="Times New Roman"/>
          <w:b/>
          <w:sz w:val="28"/>
          <w:szCs w:val="28"/>
        </w:rPr>
        <w:t>Важный источник доходов региональных (местных) бюджетов</w:t>
      </w:r>
      <w:r w:rsidRPr="00631C23">
        <w:rPr>
          <w:rFonts w:ascii="Times New Roman" w:hAnsi="Times New Roman"/>
          <w:sz w:val="28"/>
          <w:szCs w:val="28"/>
        </w:rPr>
        <w:t xml:space="preserve"> – дотации из вышестоящих бюджетов.</w:t>
      </w:r>
    </w:p>
    <w:p w:rsidR="009D4349" w:rsidRPr="00631C23" w:rsidRDefault="009D4349" w:rsidP="00631C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1C23">
        <w:rPr>
          <w:rFonts w:ascii="Times New Roman" w:hAnsi="Times New Roman"/>
          <w:b/>
          <w:sz w:val="28"/>
          <w:szCs w:val="28"/>
        </w:rPr>
        <w:t>Расходы региональных (местных) бюджетов.</w:t>
      </w:r>
      <w:r w:rsidRPr="00631C23">
        <w:rPr>
          <w:rFonts w:ascii="Times New Roman" w:hAnsi="Times New Roman"/>
          <w:sz w:val="28"/>
          <w:szCs w:val="28"/>
        </w:rPr>
        <w:t xml:space="preserve"> Они во многом зависят от бюджетной политики, проводимой в государстве, и степени децентрализации управления социальной сферой. Все это является решающим фактором, влияющим на объем финансовых ресурсов, проходящим по каналам региональных бюджетов, на их удельный вес в общегосударственных бюджетных расходах.</w:t>
      </w:r>
      <w:bookmarkStart w:id="0" w:name="_GoBack"/>
      <w:bookmarkEnd w:id="0"/>
    </w:p>
    <w:sectPr w:rsidR="009D4349" w:rsidRPr="00631C23" w:rsidSect="003B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349"/>
    <w:rsid w:val="003B776D"/>
    <w:rsid w:val="005B7375"/>
    <w:rsid w:val="00631C23"/>
    <w:rsid w:val="008863F4"/>
    <w:rsid w:val="009D4349"/>
    <w:rsid w:val="00A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F2698-B999-4468-868B-16609184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D4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D43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Конфетка</dc:creator>
  <cp:keywords/>
  <cp:lastModifiedBy>Irina</cp:lastModifiedBy>
  <cp:revision>2</cp:revision>
  <dcterms:created xsi:type="dcterms:W3CDTF">2014-08-16T05:34:00Z</dcterms:created>
  <dcterms:modified xsi:type="dcterms:W3CDTF">2014-08-16T05:34:00Z</dcterms:modified>
</cp:coreProperties>
</file>