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8CB" w:rsidRDefault="002E78CB" w:rsidP="005B3820">
      <w:pPr>
        <w:spacing w:after="0" w:line="360" w:lineRule="auto"/>
        <w:rPr>
          <w:sz w:val="28"/>
          <w:szCs w:val="28"/>
        </w:rPr>
      </w:pPr>
    </w:p>
    <w:p w:rsidR="005B3820" w:rsidRPr="006D2E0B" w:rsidRDefault="005B3820" w:rsidP="005B3820">
      <w:pPr>
        <w:spacing w:after="0" w:line="360" w:lineRule="auto"/>
        <w:rPr>
          <w:rFonts w:ascii="Times New Roman" w:hAnsi="Times New Roman"/>
          <w:sz w:val="28"/>
          <w:szCs w:val="28"/>
        </w:rPr>
      </w:pPr>
      <w:r>
        <w:rPr>
          <w:sz w:val="28"/>
          <w:szCs w:val="28"/>
        </w:rPr>
        <w:t xml:space="preserve">              </w:t>
      </w:r>
      <w:r w:rsidRPr="006D2E0B">
        <w:rPr>
          <w:rFonts w:ascii="Times New Roman" w:hAnsi="Times New Roman"/>
          <w:sz w:val="28"/>
          <w:szCs w:val="28"/>
        </w:rPr>
        <w:t>Министерство образования Российской Федерации</w:t>
      </w:r>
    </w:p>
    <w:p w:rsidR="005B3820" w:rsidRPr="006D2E0B" w:rsidRDefault="005B3820" w:rsidP="005B3820">
      <w:pPr>
        <w:spacing w:after="0" w:line="360" w:lineRule="auto"/>
        <w:rPr>
          <w:rFonts w:ascii="Times New Roman" w:hAnsi="Times New Roman"/>
          <w:sz w:val="28"/>
          <w:szCs w:val="28"/>
        </w:rPr>
      </w:pPr>
      <w:r w:rsidRPr="006D2E0B">
        <w:rPr>
          <w:rFonts w:ascii="Times New Roman" w:hAnsi="Times New Roman"/>
          <w:sz w:val="28"/>
          <w:szCs w:val="28"/>
        </w:rPr>
        <w:t xml:space="preserve">                    Российская Академия Предпринимательства</w:t>
      </w:r>
    </w:p>
    <w:p w:rsidR="005B3820" w:rsidRPr="006D2E0B" w:rsidRDefault="005B3820" w:rsidP="005B3820">
      <w:pPr>
        <w:spacing w:after="0" w:line="360" w:lineRule="auto"/>
        <w:rPr>
          <w:rFonts w:ascii="Times New Roman" w:hAnsi="Times New Roman"/>
          <w:sz w:val="28"/>
          <w:szCs w:val="28"/>
        </w:rPr>
      </w:pPr>
      <w:r w:rsidRPr="006D2E0B">
        <w:rPr>
          <w:rFonts w:ascii="Times New Roman" w:hAnsi="Times New Roman"/>
          <w:sz w:val="28"/>
          <w:szCs w:val="28"/>
        </w:rPr>
        <w:t xml:space="preserve">                                Новосибирский филиал</w:t>
      </w:r>
    </w:p>
    <w:p w:rsidR="005B3820" w:rsidRPr="006D2E0B" w:rsidRDefault="005B3820" w:rsidP="005B3820">
      <w:pPr>
        <w:spacing w:after="0" w:line="360" w:lineRule="auto"/>
        <w:rPr>
          <w:rFonts w:ascii="Times New Roman" w:hAnsi="Times New Roman"/>
          <w:sz w:val="28"/>
          <w:szCs w:val="28"/>
        </w:rPr>
      </w:pPr>
    </w:p>
    <w:p w:rsidR="005B3820" w:rsidRPr="006D2E0B" w:rsidRDefault="005B3820" w:rsidP="005B3820">
      <w:pPr>
        <w:spacing w:after="0" w:line="360" w:lineRule="auto"/>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r w:rsidRPr="006D2E0B">
        <w:rPr>
          <w:rFonts w:ascii="Times New Roman" w:hAnsi="Times New Roman"/>
          <w:sz w:val="28"/>
          <w:szCs w:val="28"/>
        </w:rPr>
        <w:t xml:space="preserve">                                        Реферат  </w:t>
      </w: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line="360" w:lineRule="auto"/>
        <w:rPr>
          <w:rFonts w:ascii="Times New Roman" w:hAnsi="Times New Roman"/>
          <w:sz w:val="28"/>
          <w:szCs w:val="28"/>
        </w:rPr>
      </w:pPr>
      <w:r w:rsidRPr="006D2E0B">
        <w:rPr>
          <w:rFonts w:ascii="Times New Roman" w:hAnsi="Times New Roman"/>
          <w:sz w:val="28"/>
          <w:szCs w:val="28"/>
        </w:rPr>
        <w:t xml:space="preserve">По курсу: </w:t>
      </w:r>
      <w:r>
        <w:rPr>
          <w:rFonts w:ascii="Times New Roman" w:hAnsi="Times New Roman"/>
          <w:sz w:val="28"/>
          <w:szCs w:val="28"/>
        </w:rPr>
        <w:t>Деньги, кредит, банки</w:t>
      </w:r>
    </w:p>
    <w:p w:rsidR="005B3820" w:rsidRPr="005B3820" w:rsidRDefault="005B3820" w:rsidP="005B3820">
      <w:pPr>
        <w:spacing w:after="0" w:line="360" w:lineRule="auto"/>
        <w:rPr>
          <w:rFonts w:ascii="Times New Roman" w:hAnsi="Times New Roman"/>
          <w:sz w:val="28"/>
          <w:szCs w:val="28"/>
        </w:rPr>
      </w:pPr>
      <w:r w:rsidRPr="006D2E0B">
        <w:rPr>
          <w:rFonts w:ascii="Times New Roman" w:hAnsi="Times New Roman"/>
          <w:sz w:val="28"/>
          <w:szCs w:val="28"/>
        </w:rPr>
        <w:t xml:space="preserve">На тему: </w:t>
      </w:r>
      <w:r w:rsidRPr="005B3820">
        <w:rPr>
          <w:rFonts w:ascii="Times New Roman" w:hAnsi="Times New Roman"/>
          <w:sz w:val="28"/>
          <w:szCs w:val="28"/>
        </w:rPr>
        <w:t>Деньги - основа современной экономики</w:t>
      </w: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line="360" w:lineRule="auto"/>
        <w:rPr>
          <w:rFonts w:ascii="Times New Roman" w:hAnsi="Times New Roman"/>
          <w:sz w:val="28"/>
          <w:szCs w:val="28"/>
        </w:rPr>
      </w:pPr>
      <w:r w:rsidRPr="006D2E0B">
        <w:rPr>
          <w:rFonts w:ascii="Times New Roman" w:hAnsi="Times New Roman"/>
          <w:sz w:val="28"/>
          <w:szCs w:val="28"/>
        </w:rPr>
        <w:t xml:space="preserve">                                                  Выполнила студентка</w:t>
      </w:r>
    </w:p>
    <w:p w:rsidR="005B3820" w:rsidRPr="006D2E0B" w:rsidRDefault="005B3820" w:rsidP="005B3820">
      <w:pPr>
        <w:spacing w:after="0" w:line="360" w:lineRule="auto"/>
        <w:rPr>
          <w:rFonts w:ascii="Times New Roman" w:hAnsi="Times New Roman"/>
          <w:sz w:val="28"/>
          <w:szCs w:val="28"/>
        </w:rPr>
      </w:pPr>
      <w:r w:rsidRPr="006D2E0B">
        <w:rPr>
          <w:rFonts w:ascii="Times New Roman" w:hAnsi="Times New Roman"/>
          <w:sz w:val="28"/>
          <w:szCs w:val="28"/>
        </w:rPr>
        <w:t xml:space="preserve">                                                  </w:t>
      </w:r>
      <w:r w:rsidRPr="006D2E0B">
        <w:rPr>
          <w:rFonts w:ascii="Times New Roman" w:hAnsi="Times New Roman"/>
          <w:sz w:val="28"/>
          <w:szCs w:val="28"/>
          <w:lang w:val="en-US"/>
        </w:rPr>
        <w:t>II</w:t>
      </w:r>
      <w:r w:rsidRPr="006D2E0B">
        <w:rPr>
          <w:rFonts w:ascii="Times New Roman" w:hAnsi="Times New Roman"/>
          <w:sz w:val="28"/>
          <w:szCs w:val="28"/>
        </w:rPr>
        <w:t xml:space="preserve"> курса  группа ФК- 26</w:t>
      </w:r>
    </w:p>
    <w:p w:rsidR="005B3820" w:rsidRPr="006D2E0B" w:rsidRDefault="005B3820" w:rsidP="005B3820">
      <w:pPr>
        <w:spacing w:after="0" w:line="360" w:lineRule="auto"/>
        <w:rPr>
          <w:rFonts w:ascii="Times New Roman" w:hAnsi="Times New Roman"/>
          <w:sz w:val="28"/>
          <w:szCs w:val="28"/>
        </w:rPr>
      </w:pPr>
      <w:r w:rsidRPr="006D2E0B">
        <w:rPr>
          <w:rFonts w:ascii="Times New Roman" w:hAnsi="Times New Roman"/>
          <w:sz w:val="28"/>
          <w:szCs w:val="28"/>
        </w:rPr>
        <w:t xml:space="preserve">                                                  Кисельникова Марина Валерьевна</w:t>
      </w:r>
    </w:p>
    <w:p w:rsidR="005B3820" w:rsidRPr="006D2E0B" w:rsidRDefault="005B3820" w:rsidP="005B3820">
      <w:pPr>
        <w:spacing w:after="0" w:line="360" w:lineRule="auto"/>
        <w:rPr>
          <w:rFonts w:ascii="Times New Roman" w:hAnsi="Times New Roman"/>
          <w:sz w:val="28"/>
          <w:szCs w:val="28"/>
        </w:rPr>
      </w:pPr>
    </w:p>
    <w:p w:rsidR="005B3820" w:rsidRPr="006D2E0B" w:rsidRDefault="005B3820" w:rsidP="005B3820">
      <w:pPr>
        <w:spacing w:after="0" w:line="360" w:lineRule="auto"/>
        <w:rPr>
          <w:rFonts w:ascii="Times New Roman" w:hAnsi="Times New Roman"/>
          <w:sz w:val="28"/>
          <w:szCs w:val="28"/>
        </w:rPr>
      </w:pPr>
      <w:r w:rsidRPr="006D2E0B">
        <w:rPr>
          <w:rFonts w:ascii="Times New Roman" w:hAnsi="Times New Roman"/>
          <w:sz w:val="28"/>
          <w:szCs w:val="28"/>
        </w:rPr>
        <w:t xml:space="preserve">                                                  Руководитель : </w:t>
      </w:r>
    </w:p>
    <w:p w:rsidR="005B3820" w:rsidRPr="006D2E0B" w:rsidRDefault="005B3820" w:rsidP="005B3820">
      <w:pPr>
        <w:spacing w:after="0" w:line="360" w:lineRule="auto"/>
        <w:rPr>
          <w:rFonts w:ascii="Times New Roman" w:hAnsi="Times New Roman"/>
          <w:sz w:val="28"/>
          <w:szCs w:val="28"/>
        </w:rPr>
      </w:pPr>
    </w:p>
    <w:p w:rsidR="005B3820" w:rsidRPr="006D2E0B" w:rsidRDefault="005B3820" w:rsidP="005B3820">
      <w:pPr>
        <w:spacing w:after="0" w:line="360" w:lineRule="auto"/>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tabs>
          <w:tab w:val="left" w:pos="284"/>
        </w:tabs>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rPr>
          <w:rFonts w:ascii="Times New Roman" w:hAnsi="Times New Roman"/>
          <w:sz w:val="28"/>
          <w:szCs w:val="28"/>
        </w:rPr>
      </w:pPr>
    </w:p>
    <w:p w:rsidR="005B3820" w:rsidRPr="006D2E0B" w:rsidRDefault="005B3820" w:rsidP="005B3820">
      <w:pPr>
        <w:spacing w:after="0"/>
        <w:jc w:val="center"/>
        <w:rPr>
          <w:rFonts w:ascii="Times New Roman" w:hAnsi="Times New Roman"/>
          <w:sz w:val="28"/>
          <w:szCs w:val="28"/>
        </w:rPr>
      </w:pPr>
      <w:r w:rsidRPr="006D2E0B">
        <w:rPr>
          <w:rFonts w:ascii="Times New Roman" w:hAnsi="Times New Roman"/>
          <w:sz w:val="28"/>
          <w:szCs w:val="28"/>
        </w:rPr>
        <w:t>Новосибирск 2000 г</w:t>
      </w:r>
    </w:p>
    <w:p w:rsidR="005B3820" w:rsidRPr="006D2E0B" w:rsidRDefault="005B3820" w:rsidP="005B3820">
      <w:pPr>
        <w:spacing w:after="0"/>
        <w:rPr>
          <w:rFonts w:ascii="Times New Roman" w:hAnsi="Times New Roman"/>
          <w:sz w:val="28"/>
          <w:szCs w:val="28"/>
        </w:rPr>
      </w:pPr>
    </w:p>
    <w:p w:rsidR="005B3820" w:rsidRDefault="005B3820" w:rsidP="005B3820">
      <w:pPr>
        <w:spacing w:after="0" w:line="360" w:lineRule="auto"/>
        <w:ind w:firstLine="851"/>
        <w:rPr>
          <w:rFonts w:ascii="Times New Roman" w:hAnsi="Times New Roman"/>
          <w:sz w:val="28"/>
          <w:szCs w:val="28"/>
        </w:rPr>
      </w:pPr>
    </w:p>
    <w:p w:rsidR="000344D8" w:rsidRDefault="005B3820" w:rsidP="005B3820">
      <w:pPr>
        <w:jc w:val="center"/>
        <w:rPr>
          <w:rFonts w:ascii="Times New Roman" w:hAnsi="Times New Roman"/>
          <w:sz w:val="32"/>
          <w:szCs w:val="32"/>
        </w:rPr>
      </w:pPr>
      <w:r w:rsidRPr="005B3820">
        <w:rPr>
          <w:rFonts w:ascii="Times New Roman" w:hAnsi="Times New Roman"/>
          <w:sz w:val="32"/>
          <w:szCs w:val="32"/>
        </w:rPr>
        <w:t>Содержание</w:t>
      </w:r>
    </w:p>
    <w:p w:rsidR="00A93F3F" w:rsidRDefault="00A93F3F" w:rsidP="005B3820">
      <w:pPr>
        <w:jc w:val="center"/>
        <w:rPr>
          <w:rFonts w:ascii="Times New Roman" w:hAnsi="Times New Roman"/>
          <w:sz w:val="32"/>
          <w:szCs w:val="32"/>
        </w:rPr>
      </w:pPr>
    </w:p>
    <w:tbl>
      <w:tblPr>
        <w:tblpPr w:leftFromText="180" w:rightFromText="180" w:vertAnchor="text" w:horzAnchor="margin" w:tblpY="14"/>
        <w:tblW w:w="0" w:type="auto"/>
        <w:tblLook w:val="04A0" w:firstRow="1" w:lastRow="0" w:firstColumn="1" w:lastColumn="0" w:noHBand="0" w:noVBand="1"/>
      </w:tblPr>
      <w:tblGrid>
        <w:gridCol w:w="8330"/>
        <w:gridCol w:w="1241"/>
      </w:tblGrid>
      <w:tr w:rsidR="00C40762" w:rsidRPr="006A31AA" w:rsidTr="006A31AA">
        <w:tc>
          <w:tcPr>
            <w:tcW w:w="8330" w:type="dxa"/>
          </w:tcPr>
          <w:p w:rsidR="005B3820" w:rsidRPr="006A31AA" w:rsidRDefault="00C40762" w:rsidP="006A31AA">
            <w:pPr>
              <w:spacing w:after="0" w:line="360" w:lineRule="auto"/>
              <w:rPr>
                <w:rFonts w:ascii="Times New Roman" w:hAnsi="Times New Roman"/>
                <w:sz w:val="28"/>
                <w:szCs w:val="28"/>
              </w:rPr>
            </w:pPr>
            <w:r>
              <w:rPr>
                <w:rFonts w:ascii="Times New Roman" w:hAnsi="Times New Roman"/>
                <w:sz w:val="28"/>
                <w:szCs w:val="28"/>
              </w:rPr>
              <w:t xml:space="preserve">Глава </w:t>
            </w:r>
            <w:r w:rsidR="005B3820" w:rsidRPr="006A31AA">
              <w:rPr>
                <w:rFonts w:ascii="Times New Roman" w:hAnsi="Times New Roman"/>
                <w:sz w:val="28"/>
                <w:szCs w:val="28"/>
              </w:rPr>
              <w:t>1. Деньги - основа современной экономики</w:t>
            </w:r>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r w:rsidR="00C40762" w:rsidRPr="006A31AA" w:rsidTr="006A31AA">
        <w:tc>
          <w:tcPr>
            <w:tcW w:w="8330" w:type="dxa"/>
          </w:tcPr>
          <w:p w:rsidR="005B3820" w:rsidRPr="006A31AA" w:rsidRDefault="00C40762" w:rsidP="00A93F3F">
            <w:pPr>
              <w:spacing w:after="0" w:line="360" w:lineRule="auto"/>
              <w:rPr>
                <w:rFonts w:ascii="Times New Roman" w:hAnsi="Times New Roman"/>
                <w:sz w:val="28"/>
                <w:szCs w:val="28"/>
              </w:rPr>
            </w:pPr>
            <w:r>
              <w:rPr>
                <w:rFonts w:ascii="Times New Roman" w:hAnsi="Times New Roman"/>
                <w:sz w:val="28"/>
                <w:szCs w:val="28"/>
              </w:rPr>
              <w:t xml:space="preserve">    </w:t>
            </w:r>
            <w:r w:rsidR="005B3820" w:rsidRPr="006A31AA">
              <w:rPr>
                <w:rFonts w:ascii="Times New Roman" w:hAnsi="Times New Roman"/>
                <w:sz w:val="28"/>
                <w:szCs w:val="28"/>
              </w:rPr>
              <w:t>1.</w:t>
            </w:r>
            <w:r w:rsidR="00A93F3F">
              <w:rPr>
                <w:rFonts w:ascii="Times New Roman" w:hAnsi="Times New Roman"/>
                <w:sz w:val="28"/>
                <w:szCs w:val="28"/>
              </w:rPr>
              <w:t>1</w:t>
            </w:r>
            <w:r w:rsidR="005B3820" w:rsidRPr="006A31AA">
              <w:rPr>
                <w:rFonts w:ascii="Times New Roman" w:hAnsi="Times New Roman"/>
                <w:sz w:val="28"/>
                <w:szCs w:val="28"/>
              </w:rPr>
              <w:t>. Становление и развитие денег</w:t>
            </w:r>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r w:rsidR="00C40762" w:rsidRPr="006A31AA" w:rsidTr="006A31AA">
        <w:tc>
          <w:tcPr>
            <w:tcW w:w="8330" w:type="dxa"/>
          </w:tcPr>
          <w:p w:rsidR="005B3820" w:rsidRPr="006A31AA" w:rsidRDefault="00C40762" w:rsidP="00A93F3F">
            <w:pPr>
              <w:spacing w:after="0" w:line="360" w:lineRule="auto"/>
              <w:rPr>
                <w:rFonts w:ascii="Times New Roman" w:hAnsi="Times New Roman"/>
                <w:sz w:val="28"/>
                <w:szCs w:val="28"/>
              </w:rPr>
            </w:pPr>
            <w:r>
              <w:rPr>
                <w:rFonts w:ascii="Times New Roman" w:hAnsi="Times New Roman"/>
                <w:sz w:val="28"/>
                <w:szCs w:val="28"/>
              </w:rPr>
              <w:t xml:space="preserve">    </w:t>
            </w:r>
            <w:r w:rsidR="005B3820" w:rsidRPr="006A31AA">
              <w:rPr>
                <w:rFonts w:ascii="Times New Roman" w:hAnsi="Times New Roman"/>
                <w:sz w:val="28"/>
                <w:szCs w:val="28"/>
              </w:rPr>
              <w:t>1.</w:t>
            </w:r>
            <w:r w:rsidR="00A93F3F">
              <w:rPr>
                <w:rFonts w:ascii="Times New Roman" w:hAnsi="Times New Roman"/>
                <w:sz w:val="28"/>
                <w:szCs w:val="28"/>
              </w:rPr>
              <w:t>2</w:t>
            </w:r>
            <w:r w:rsidR="005B3820" w:rsidRPr="006A31AA">
              <w:rPr>
                <w:rFonts w:ascii="Times New Roman" w:hAnsi="Times New Roman"/>
                <w:sz w:val="28"/>
                <w:szCs w:val="28"/>
              </w:rPr>
              <w:t>. Возникновение денег</w:t>
            </w:r>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r w:rsidR="00C40762" w:rsidRPr="006A31AA" w:rsidTr="006A31AA">
        <w:tc>
          <w:tcPr>
            <w:tcW w:w="8330" w:type="dxa"/>
          </w:tcPr>
          <w:p w:rsidR="005B3820" w:rsidRPr="006A31AA" w:rsidRDefault="00C40762" w:rsidP="006A31AA">
            <w:pPr>
              <w:spacing w:after="0" w:line="360" w:lineRule="auto"/>
              <w:rPr>
                <w:rFonts w:ascii="Times New Roman" w:hAnsi="Times New Roman"/>
                <w:sz w:val="28"/>
                <w:szCs w:val="28"/>
              </w:rPr>
            </w:pPr>
            <w:r>
              <w:rPr>
                <w:rFonts w:ascii="Times New Roman" w:hAnsi="Times New Roman"/>
                <w:sz w:val="28"/>
                <w:szCs w:val="28"/>
              </w:rPr>
              <w:t xml:space="preserve">Глава </w:t>
            </w:r>
            <w:r w:rsidR="005B3820" w:rsidRPr="006A31AA">
              <w:rPr>
                <w:rFonts w:ascii="Times New Roman" w:hAnsi="Times New Roman"/>
                <w:sz w:val="28"/>
                <w:szCs w:val="28"/>
              </w:rPr>
              <w:t>2.  Денежное хозяйство</w:t>
            </w:r>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r w:rsidR="00C40762" w:rsidRPr="006A31AA" w:rsidTr="006A31AA">
        <w:tc>
          <w:tcPr>
            <w:tcW w:w="8330" w:type="dxa"/>
          </w:tcPr>
          <w:p w:rsidR="005B3820" w:rsidRPr="006A31AA" w:rsidRDefault="00C40762" w:rsidP="006A31AA">
            <w:pPr>
              <w:spacing w:after="0" w:line="360" w:lineRule="auto"/>
              <w:rPr>
                <w:rFonts w:ascii="Times New Roman" w:hAnsi="Times New Roman"/>
                <w:sz w:val="28"/>
                <w:szCs w:val="28"/>
              </w:rPr>
            </w:pPr>
            <w:r>
              <w:rPr>
                <w:rFonts w:ascii="Times New Roman" w:hAnsi="Times New Roman"/>
                <w:sz w:val="28"/>
                <w:szCs w:val="28"/>
              </w:rPr>
              <w:t xml:space="preserve">    </w:t>
            </w:r>
            <w:r w:rsidR="005B3820" w:rsidRPr="006A31AA">
              <w:rPr>
                <w:rFonts w:ascii="Times New Roman" w:hAnsi="Times New Roman"/>
                <w:sz w:val="28"/>
                <w:szCs w:val="28"/>
              </w:rPr>
              <w:t>2.1.  Виды денег и эмиссия денег</w:t>
            </w:r>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r w:rsidR="00C40762" w:rsidRPr="006A31AA" w:rsidTr="006A31AA">
        <w:tc>
          <w:tcPr>
            <w:tcW w:w="8330" w:type="dxa"/>
          </w:tcPr>
          <w:p w:rsidR="005B3820" w:rsidRPr="006A31AA" w:rsidRDefault="00C40762" w:rsidP="006A31AA">
            <w:pPr>
              <w:spacing w:after="0" w:line="360" w:lineRule="auto"/>
              <w:rPr>
                <w:rFonts w:ascii="Times New Roman" w:hAnsi="Times New Roman"/>
                <w:sz w:val="28"/>
                <w:szCs w:val="28"/>
              </w:rPr>
            </w:pPr>
            <w:r>
              <w:rPr>
                <w:rFonts w:ascii="Times New Roman" w:hAnsi="Times New Roman"/>
                <w:sz w:val="28"/>
                <w:szCs w:val="28"/>
              </w:rPr>
              <w:t xml:space="preserve">    </w:t>
            </w:r>
            <w:r w:rsidR="005B3820" w:rsidRPr="006A31AA">
              <w:rPr>
                <w:rFonts w:ascii="Times New Roman" w:hAnsi="Times New Roman"/>
                <w:sz w:val="28"/>
                <w:szCs w:val="28"/>
              </w:rPr>
              <w:t>2.2.  Деньги и уравнение обмена</w:t>
            </w:r>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r w:rsidR="00C40762" w:rsidRPr="006A31AA" w:rsidTr="006A31AA">
        <w:tc>
          <w:tcPr>
            <w:tcW w:w="8330" w:type="dxa"/>
          </w:tcPr>
          <w:p w:rsidR="005B3820" w:rsidRPr="006A31AA" w:rsidRDefault="00C40762" w:rsidP="006A31AA">
            <w:pPr>
              <w:spacing w:after="0" w:line="360" w:lineRule="auto"/>
              <w:rPr>
                <w:rFonts w:ascii="Times New Roman" w:hAnsi="Times New Roman"/>
                <w:sz w:val="28"/>
                <w:szCs w:val="28"/>
              </w:rPr>
            </w:pPr>
            <w:r>
              <w:rPr>
                <w:rFonts w:ascii="Times New Roman" w:hAnsi="Times New Roman"/>
                <w:sz w:val="28"/>
                <w:szCs w:val="28"/>
              </w:rPr>
              <w:t xml:space="preserve">    </w:t>
            </w:r>
            <w:r w:rsidR="005B3820" w:rsidRPr="006A31AA">
              <w:rPr>
                <w:rFonts w:ascii="Times New Roman" w:hAnsi="Times New Roman"/>
                <w:sz w:val="28"/>
                <w:szCs w:val="28"/>
              </w:rPr>
              <w:t>2.3. Инфляция. Деньги и цены</w:t>
            </w:r>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r w:rsidR="00C40762" w:rsidRPr="006A31AA" w:rsidTr="006A31AA">
        <w:tc>
          <w:tcPr>
            <w:tcW w:w="8330" w:type="dxa"/>
          </w:tcPr>
          <w:p w:rsidR="005B3820" w:rsidRPr="006A31AA" w:rsidRDefault="00C40762" w:rsidP="006A31AA">
            <w:pPr>
              <w:spacing w:after="0" w:line="360" w:lineRule="auto"/>
              <w:rPr>
                <w:rFonts w:ascii="Times New Roman" w:hAnsi="Times New Roman"/>
                <w:sz w:val="28"/>
                <w:szCs w:val="28"/>
              </w:rPr>
            </w:pPr>
            <w:bookmarkStart w:id="0" w:name="_Toc181785860"/>
            <w:bookmarkStart w:id="1" w:name="_Toc181785543"/>
            <w:r>
              <w:rPr>
                <w:rFonts w:ascii="Times New Roman" w:hAnsi="Times New Roman"/>
                <w:sz w:val="28"/>
                <w:szCs w:val="28"/>
              </w:rPr>
              <w:t xml:space="preserve">Глава </w:t>
            </w:r>
            <w:r w:rsidR="005B3820" w:rsidRPr="006A31AA">
              <w:rPr>
                <w:rFonts w:ascii="Times New Roman" w:hAnsi="Times New Roman"/>
                <w:sz w:val="28"/>
                <w:szCs w:val="28"/>
              </w:rPr>
              <w:t>3. Деньги в России</w:t>
            </w:r>
            <w:bookmarkEnd w:id="0"/>
            <w:bookmarkEnd w:id="1"/>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r w:rsidR="00C40762" w:rsidRPr="006A31AA" w:rsidTr="006A31AA">
        <w:tc>
          <w:tcPr>
            <w:tcW w:w="8330" w:type="dxa"/>
          </w:tcPr>
          <w:p w:rsidR="005B3820" w:rsidRPr="006A31AA" w:rsidRDefault="005B3820" w:rsidP="006A31AA">
            <w:pPr>
              <w:spacing w:after="0" w:line="360" w:lineRule="auto"/>
              <w:rPr>
                <w:rFonts w:ascii="Times New Roman" w:hAnsi="Times New Roman"/>
                <w:sz w:val="28"/>
                <w:szCs w:val="28"/>
              </w:rPr>
            </w:pPr>
            <w:r w:rsidRPr="006A31AA">
              <w:rPr>
                <w:rFonts w:ascii="Times New Roman" w:hAnsi="Times New Roman"/>
                <w:sz w:val="28"/>
                <w:szCs w:val="28"/>
              </w:rPr>
              <w:t>Заключение</w:t>
            </w:r>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r w:rsidR="00C40762" w:rsidRPr="006A31AA" w:rsidTr="006A31AA">
        <w:tc>
          <w:tcPr>
            <w:tcW w:w="8330" w:type="dxa"/>
          </w:tcPr>
          <w:p w:rsidR="005B3820" w:rsidRPr="006A31AA" w:rsidRDefault="005B3820" w:rsidP="006A31AA">
            <w:pPr>
              <w:spacing w:after="0" w:line="360" w:lineRule="auto"/>
              <w:rPr>
                <w:rFonts w:ascii="Times New Roman" w:hAnsi="Times New Roman"/>
                <w:sz w:val="28"/>
                <w:szCs w:val="28"/>
              </w:rPr>
            </w:pPr>
            <w:r w:rsidRPr="006A31AA">
              <w:rPr>
                <w:rFonts w:ascii="Times New Roman" w:hAnsi="Times New Roman"/>
                <w:sz w:val="28"/>
                <w:szCs w:val="28"/>
              </w:rPr>
              <w:t>Список литературы</w:t>
            </w:r>
          </w:p>
        </w:tc>
        <w:tc>
          <w:tcPr>
            <w:tcW w:w="1241" w:type="dxa"/>
          </w:tcPr>
          <w:p w:rsidR="005B3820" w:rsidRPr="006A31AA" w:rsidRDefault="005B3820" w:rsidP="006A31AA">
            <w:pPr>
              <w:spacing w:after="0" w:line="360" w:lineRule="auto"/>
              <w:jc w:val="center"/>
              <w:rPr>
                <w:rFonts w:ascii="Times New Roman" w:hAnsi="Times New Roman"/>
                <w:sz w:val="32"/>
                <w:szCs w:val="32"/>
              </w:rPr>
            </w:pPr>
          </w:p>
        </w:tc>
      </w:tr>
    </w:tbl>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p w:rsidR="005B3820" w:rsidRDefault="005B3820" w:rsidP="005B3820">
      <w:pPr>
        <w:jc w:val="center"/>
        <w:rPr>
          <w:rFonts w:ascii="Times New Roman" w:hAnsi="Times New Roman"/>
          <w:sz w:val="32"/>
          <w:szCs w:val="32"/>
        </w:rPr>
      </w:pPr>
    </w:p>
    <w:tbl>
      <w:tblPr>
        <w:tblpPr w:leftFromText="180" w:rightFromText="180" w:vertAnchor="text" w:horzAnchor="margin" w:tblpY="14"/>
        <w:tblW w:w="0" w:type="auto"/>
        <w:tblLook w:val="04A0" w:firstRow="1" w:lastRow="0" w:firstColumn="1" w:lastColumn="0" w:noHBand="0" w:noVBand="1"/>
      </w:tblPr>
      <w:tblGrid>
        <w:gridCol w:w="9464"/>
      </w:tblGrid>
      <w:tr w:rsidR="00C40762" w:rsidRPr="006A31AA" w:rsidTr="00A93F3F">
        <w:tc>
          <w:tcPr>
            <w:tcW w:w="9464" w:type="dxa"/>
          </w:tcPr>
          <w:p w:rsidR="005B3820" w:rsidRPr="006A31AA" w:rsidRDefault="00C40762" w:rsidP="006A31AA">
            <w:pPr>
              <w:spacing w:after="0" w:line="360" w:lineRule="auto"/>
              <w:jc w:val="center"/>
              <w:rPr>
                <w:rFonts w:ascii="Times New Roman" w:hAnsi="Times New Roman"/>
                <w:sz w:val="32"/>
                <w:szCs w:val="32"/>
              </w:rPr>
            </w:pPr>
            <w:r>
              <w:rPr>
                <w:rFonts w:ascii="Times New Roman" w:hAnsi="Times New Roman"/>
                <w:sz w:val="32"/>
                <w:szCs w:val="32"/>
              </w:rPr>
              <w:t xml:space="preserve">Глава </w:t>
            </w:r>
            <w:r w:rsidR="005B3820" w:rsidRPr="006A31AA">
              <w:rPr>
                <w:rFonts w:ascii="Times New Roman" w:hAnsi="Times New Roman"/>
                <w:sz w:val="32"/>
                <w:szCs w:val="32"/>
              </w:rPr>
              <w:t>1. Деньги - основа современной экономики</w:t>
            </w:r>
          </w:p>
          <w:p w:rsidR="005B3820" w:rsidRPr="005B3820" w:rsidRDefault="005B3820" w:rsidP="006A31AA">
            <w:pPr>
              <w:spacing w:after="0" w:line="240" w:lineRule="auto"/>
            </w:pPr>
          </w:p>
        </w:tc>
      </w:tr>
      <w:tr w:rsidR="00C40762" w:rsidRPr="006A31AA" w:rsidTr="00A93F3F">
        <w:tc>
          <w:tcPr>
            <w:tcW w:w="9464" w:type="dxa"/>
          </w:tcPr>
          <w:p w:rsidR="005B3820" w:rsidRDefault="005B3820" w:rsidP="00A93F3F">
            <w:pPr>
              <w:spacing w:after="0" w:line="360" w:lineRule="auto"/>
              <w:ind w:firstLine="709"/>
              <w:jc w:val="center"/>
              <w:rPr>
                <w:rFonts w:ascii="Times New Roman" w:hAnsi="Times New Roman"/>
                <w:sz w:val="32"/>
                <w:szCs w:val="32"/>
              </w:rPr>
            </w:pPr>
            <w:r w:rsidRPr="006A31AA">
              <w:rPr>
                <w:rFonts w:ascii="Times New Roman" w:hAnsi="Times New Roman"/>
                <w:sz w:val="32"/>
                <w:szCs w:val="32"/>
              </w:rPr>
              <w:t>1.</w:t>
            </w:r>
            <w:r w:rsidR="00A93F3F">
              <w:rPr>
                <w:rFonts w:ascii="Times New Roman" w:hAnsi="Times New Roman"/>
                <w:sz w:val="32"/>
                <w:szCs w:val="32"/>
              </w:rPr>
              <w:t>1</w:t>
            </w:r>
            <w:r w:rsidRPr="006A31AA">
              <w:rPr>
                <w:rFonts w:ascii="Times New Roman" w:hAnsi="Times New Roman"/>
                <w:sz w:val="32"/>
                <w:szCs w:val="32"/>
              </w:rPr>
              <w:t>. Становление и развитие денег</w:t>
            </w:r>
          </w:p>
          <w:p w:rsidR="00A93F3F" w:rsidRDefault="00A93F3F" w:rsidP="00A93F3F">
            <w:pPr>
              <w:spacing w:after="0" w:line="360" w:lineRule="auto"/>
              <w:ind w:firstLine="709"/>
              <w:jc w:val="center"/>
              <w:rPr>
                <w:rFonts w:ascii="Times New Roman" w:hAnsi="Times New Roman"/>
                <w:sz w:val="32"/>
                <w:szCs w:val="32"/>
              </w:rPr>
            </w:pPr>
          </w:p>
          <w:p w:rsidR="00A93F3F" w:rsidRPr="00A93F3F" w:rsidRDefault="00A93F3F" w:rsidP="00175B9C">
            <w:pPr>
              <w:spacing w:after="0" w:line="360" w:lineRule="auto"/>
              <w:ind w:firstLine="709"/>
              <w:jc w:val="both"/>
              <w:rPr>
                <w:rFonts w:ascii="Times New Roman" w:hAnsi="Times New Roman"/>
                <w:sz w:val="28"/>
                <w:szCs w:val="28"/>
              </w:rPr>
            </w:pPr>
            <w:r w:rsidRPr="00A93F3F">
              <w:rPr>
                <w:rFonts w:ascii="Times New Roman" w:hAnsi="Times New Roman"/>
                <w:sz w:val="28"/>
                <w:szCs w:val="28"/>
              </w:rPr>
              <w:t>О  деньгах знают все, и рассуждения о них кажутся излишними: с деньгами хорошо жить, без денег - плохо, чем больше денег</w:t>
            </w:r>
            <w:r>
              <w:rPr>
                <w:rFonts w:ascii="Times New Roman" w:hAnsi="Times New Roman"/>
                <w:sz w:val="28"/>
                <w:szCs w:val="28"/>
              </w:rPr>
              <w:t>,</w:t>
            </w:r>
            <w:r w:rsidRPr="00A93F3F">
              <w:rPr>
                <w:rFonts w:ascii="Times New Roman" w:hAnsi="Times New Roman"/>
                <w:sz w:val="28"/>
                <w:szCs w:val="28"/>
              </w:rPr>
              <w:t xml:space="preserve"> тем лучше и это, конечно, верно. Современные деньги – очень сложный и тонкий инструмент регулирования экономической деятельности, но они не сразу стали такими. Деньги прошли длинный путь изменений и совершенствования, прежде чем превратится в нынешний мощный фактор экономического развития, политического и иного влияния на общественную жизнь. Деньги служат средством выработки и передачи специфической информации, необходимой для нормального существования и развития экономики и прежде всего именно рыночной системы хозяйства. Историческое развитие денег представляет безусловный интерес. Благодаря появлению денег, начала быстро развиваться сфера общественной жизни, т.е. возникли предпосылки для прогрессивного развития всего общества. </w:t>
            </w:r>
          </w:p>
          <w:p w:rsidR="00A93F3F" w:rsidRDefault="00A93F3F" w:rsidP="00A93F3F">
            <w:pPr>
              <w:widowControl w:val="0"/>
              <w:autoSpaceDE w:val="0"/>
              <w:autoSpaceDN w:val="0"/>
              <w:adjustRightInd w:val="0"/>
              <w:spacing w:after="0" w:line="360" w:lineRule="auto"/>
              <w:ind w:firstLine="709"/>
              <w:jc w:val="both"/>
              <w:rPr>
                <w:sz w:val="28"/>
                <w:szCs w:val="28"/>
              </w:rPr>
            </w:pPr>
          </w:p>
          <w:p w:rsidR="00A93F3F" w:rsidRPr="006A31AA" w:rsidRDefault="00A93F3F" w:rsidP="00A93F3F">
            <w:pPr>
              <w:spacing w:after="0" w:line="360" w:lineRule="auto"/>
              <w:ind w:firstLine="709"/>
              <w:rPr>
                <w:rFonts w:ascii="Times New Roman" w:hAnsi="Times New Roman"/>
                <w:sz w:val="32"/>
                <w:szCs w:val="32"/>
              </w:rPr>
            </w:pPr>
          </w:p>
        </w:tc>
      </w:tr>
    </w:tbl>
    <w:p w:rsidR="005B3820" w:rsidRDefault="005B3820" w:rsidP="00A93F3F">
      <w:pPr>
        <w:spacing w:after="0" w:line="360" w:lineRule="auto"/>
        <w:rPr>
          <w:rFonts w:ascii="Times New Roman" w:hAnsi="Times New Roman"/>
          <w:sz w:val="32"/>
          <w:szCs w:val="32"/>
        </w:rPr>
      </w:pPr>
    </w:p>
    <w:tbl>
      <w:tblPr>
        <w:tblpPr w:leftFromText="180" w:rightFromText="180" w:vertAnchor="text" w:horzAnchor="margin" w:tblpY="14"/>
        <w:tblW w:w="0" w:type="auto"/>
        <w:tblLook w:val="04A0" w:firstRow="1" w:lastRow="0" w:firstColumn="1" w:lastColumn="0" w:noHBand="0" w:noVBand="1"/>
      </w:tblPr>
      <w:tblGrid>
        <w:gridCol w:w="9322"/>
      </w:tblGrid>
      <w:tr w:rsidR="00C40762" w:rsidRPr="006A31AA" w:rsidTr="00E62C92">
        <w:tc>
          <w:tcPr>
            <w:tcW w:w="9322" w:type="dxa"/>
          </w:tcPr>
          <w:p w:rsidR="005B3820" w:rsidRPr="006A31AA" w:rsidRDefault="005B3820" w:rsidP="00E62C92">
            <w:pPr>
              <w:spacing w:after="0" w:line="360" w:lineRule="auto"/>
              <w:ind w:firstLine="709"/>
              <w:jc w:val="both"/>
              <w:rPr>
                <w:rFonts w:ascii="Times New Roman" w:hAnsi="Times New Roman"/>
                <w:sz w:val="32"/>
                <w:szCs w:val="32"/>
              </w:rPr>
            </w:pPr>
            <w:r w:rsidRPr="006A31AA">
              <w:rPr>
                <w:rFonts w:ascii="Times New Roman" w:hAnsi="Times New Roman"/>
                <w:sz w:val="32"/>
                <w:szCs w:val="32"/>
              </w:rPr>
              <w:t>1.</w:t>
            </w:r>
            <w:r w:rsidR="00A93F3F">
              <w:rPr>
                <w:rFonts w:ascii="Times New Roman" w:hAnsi="Times New Roman"/>
                <w:sz w:val="32"/>
                <w:szCs w:val="32"/>
              </w:rPr>
              <w:t>2</w:t>
            </w:r>
            <w:r w:rsidRPr="006A31AA">
              <w:rPr>
                <w:rFonts w:ascii="Times New Roman" w:hAnsi="Times New Roman"/>
                <w:sz w:val="32"/>
                <w:szCs w:val="32"/>
              </w:rPr>
              <w:t>. Возникновение денег</w:t>
            </w:r>
          </w:p>
          <w:p w:rsidR="005B3820" w:rsidRDefault="005B3820" w:rsidP="00E62C92">
            <w:pPr>
              <w:spacing w:after="0" w:line="360" w:lineRule="auto"/>
              <w:ind w:firstLine="709"/>
              <w:jc w:val="both"/>
              <w:rPr>
                <w:rFonts w:ascii="Times New Roman" w:hAnsi="Times New Roman"/>
                <w:sz w:val="32"/>
                <w:szCs w:val="32"/>
              </w:rPr>
            </w:pP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sz w:val="28"/>
                <w:szCs w:val="28"/>
              </w:rPr>
            </w:pPr>
            <w:r w:rsidRPr="00A93F3F">
              <w:rPr>
                <w:rFonts w:ascii="Times New Roman" w:hAnsi="Times New Roman"/>
                <w:sz w:val="28"/>
                <w:szCs w:val="28"/>
              </w:rPr>
              <w:t>Историческая наука установила, что деньги (их первоначальные формы) появились в глубокой древности у разных народов, независимых друг от друга, что подчеркивает универсальность и необходимость денег в общественной жизни. Деньги возникли как результат развития процесса обмена товарами, что говорит уже о высокой стадии развития общества и его достаточно сложной социальной структуре</w:t>
            </w:r>
            <w:r w:rsidRPr="00A93F3F">
              <w:rPr>
                <w:rStyle w:val="a7"/>
                <w:rFonts w:ascii="Times New Roman" w:hAnsi="Times New Roman"/>
                <w:sz w:val="28"/>
                <w:szCs w:val="28"/>
              </w:rPr>
              <w:footnoteReference w:id="1"/>
            </w:r>
            <w:r w:rsidRPr="00A93F3F">
              <w:rPr>
                <w:rFonts w:ascii="Times New Roman" w:hAnsi="Times New Roman"/>
                <w:sz w:val="28"/>
                <w:szCs w:val="28"/>
              </w:rPr>
              <w:t>. Имеется в виду прежде всего возникновение отношений собственности, без которых невозможен обмен. Да и сам обмен предполагает определенные доверительные отношения между партнерами, что, конечно было большим прогрессом по сравнению с обычным грабежом, несомненно преобладавшим в более ранние времена. Помимо этого процесс обмена очень важен как свидетельство достаточно высокого развития присущего человеку свойства оценивать окружающую среду. Переход к обмену, сначала случайному, а потом систематическому, означал существенный прогресс в формировании оценок. Важным препятствием к осуществлению обмена</w:t>
            </w:r>
            <w:r w:rsidR="00175B9C">
              <w:rPr>
                <w:rFonts w:ascii="Times New Roman" w:hAnsi="Times New Roman"/>
                <w:sz w:val="28"/>
                <w:szCs w:val="28"/>
              </w:rPr>
              <w:t xml:space="preserve"> был и высокий уровень затрат (</w:t>
            </w:r>
            <w:r w:rsidRPr="00A93F3F">
              <w:rPr>
                <w:rFonts w:ascii="Times New Roman" w:hAnsi="Times New Roman"/>
                <w:sz w:val="28"/>
                <w:szCs w:val="28"/>
              </w:rPr>
              <w:t>прежде всего времени) на поиски партнера по непосредственному обмену.</w:t>
            </w:r>
            <w:r w:rsidRPr="00A93F3F">
              <w:rPr>
                <w:rStyle w:val="a7"/>
                <w:rFonts w:ascii="Times New Roman" w:hAnsi="Times New Roman"/>
                <w:sz w:val="28"/>
                <w:szCs w:val="28"/>
              </w:rPr>
              <w:footnoteReference w:id="2"/>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sz w:val="28"/>
                <w:szCs w:val="28"/>
              </w:rPr>
            </w:pPr>
            <w:r w:rsidRPr="00A93F3F">
              <w:rPr>
                <w:rFonts w:ascii="Times New Roman" w:hAnsi="Times New Roman"/>
                <w:sz w:val="28"/>
                <w:szCs w:val="28"/>
              </w:rPr>
              <w:t xml:space="preserve">Допустим, сапожнику нужен хлеб, а владельцу хлеба нужны дрова, а не сапоги и т. д. Оба эти препятствия были постепенно устранены выделением из общей массы одного товара, который стал играть роль </w:t>
            </w:r>
            <w:r w:rsidRPr="00A93F3F">
              <w:rPr>
                <w:rFonts w:ascii="Times New Roman" w:hAnsi="Times New Roman"/>
                <w:b/>
                <w:bCs/>
                <w:i/>
                <w:iCs/>
                <w:sz w:val="28"/>
                <w:szCs w:val="28"/>
              </w:rPr>
              <w:t>универсального посредника</w:t>
            </w:r>
            <w:r w:rsidRPr="00A93F3F">
              <w:rPr>
                <w:rFonts w:ascii="Times New Roman" w:hAnsi="Times New Roman"/>
                <w:sz w:val="28"/>
                <w:szCs w:val="28"/>
              </w:rPr>
              <w:t xml:space="preserve"> при обмене товара. В результате товар - посредник  становится как бы измерителем ценности всех других товаров , а это и есть свойство денег.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sz w:val="28"/>
                <w:szCs w:val="28"/>
              </w:rPr>
            </w:pPr>
            <w:r w:rsidRPr="00A93F3F">
              <w:rPr>
                <w:rFonts w:ascii="Times New Roman" w:hAnsi="Times New Roman"/>
                <w:sz w:val="28"/>
                <w:szCs w:val="28"/>
              </w:rPr>
              <w:t xml:space="preserve">Итак, исторически первая форма денег – это один из товаров, на который охотно обмениваются владельцы всех других товаров. Появление товара – посредника, сделало сопоставимыми все субъективные оценки и сделало возможным установление пропорций обмена.  Появилась приемлемая для большинства участников обмена общая шкала ценности всех товаров.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b/>
                <w:bCs/>
                <w:sz w:val="28"/>
                <w:szCs w:val="28"/>
              </w:rPr>
            </w:pPr>
            <w:r w:rsidRPr="00A93F3F">
              <w:rPr>
                <w:rFonts w:ascii="Times New Roman" w:hAnsi="Times New Roman"/>
                <w:b/>
                <w:bCs/>
                <w:sz w:val="28"/>
                <w:szCs w:val="28"/>
                <w:u w:val="single"/>
              </w:rPr>
              <w:t xml:space="preserve"> </w:t>
            </w:r>
            <w:r w:rsidRPr="00A93F3F">
              <w:rPr>
                <w:rFonts w:ascii="Times New Roman" w:hAnsi="Times New Roman"/>
                <w:b/>
                <w:bCs/>
                <w:i/>
                <w:iCs/>
                <w:sz w:val="28"/>
                <w:szCs w:val="28"/>
                <w:u w:val="single"/>
              </w:rPr>
              <w:t>Первоначальные формы денег</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sz w:val="28"/>
                <w:szCs w:val="28"/>
              </w:rPr>
            </w:pPr>
            <w:r w:rsidRPr="00A93F3F">
              <w:rPr>
                <w:rFonts w:ascii="Times New Roman" w:hAnsi="Times New Roman"/>
                <w:sz w:val="28"/>
                <w:szCs w:val="28"/>
              </w:rPr>
              <w:t xml:space="preserve"> В развитии денег громадную роль играли и играют традиции и сложившиеся привычки участников обмена. Доверие к деньгам всех участников экономической деятельности, всех членов общества- важнейшее условие нормального функционирования рынка и всей экономической сферы. Проблема доверия к деньгам возникла вместе с их появлением и по настоящее время является актуальной.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sz w:val="28"/>
                <w:szCs w:val="28"/>
              </w:rPr>
            </w:pPr>
            <w:r w:rsidRPr="00A93F3F">
              <w:rPr>
                <w:rFonts w:ascii="Times New Roman" w:hAnsi="Times New Roman"/>
                <w:sz w:val="28"/>
                <w:szCs w:val="28"/>
              </w:rPr>
              <w:t xml:space="preserve">Первоначально это доверие обеспечивалось тем, что роль денег играл один из товаров, сам по себе имеющий ценность (скот, шкуры, меха и т.д.). В качестве товара- посредника первоначально используется тот товар, который имеет самое широкое обращение на рынке, потребность в котором наиболее велика у всех участников обмена (например скот).  Но в дальнейшем по мере развития обмена на эту роль выдвигаются товары, по своим свойствам наиболее подходящие для выполнения именно роли посредника. Как показывает история , это почти всегда металлы </w:t>
            </w:r>
            <w:r w:rsidRPr="00A93F3F">
              <w:rPr>
                <w:rStyle w:val="a7"/>
                <w:rFonts w:ascii="Times New Roman" w:hAnsi="Times New Roman"/>
                <w:sz w:val="28"/>
                <w:szCs w:val="28"/>
              </w:rPr>
              <w:footnoteReference w:id="3"/>
            </w:r>
            <w:r w:rsidRPr="00A93F3F">
              <w:rPr>
                <w:rFonts w:ascii="Times New Roman" w:hAnsi="Times New Roman"/>
                <w:sz w:val="28"/>
                <w:szCs w:val="28"/>
              </w:rPr>
              <w:t xml:space="preserve">.   </w:t>
            </w:r>
          </w:p>
          <w:p w:rsidR="00A93F3F" w:rsidRPr="00A93F3F" w:rsidRDefault="00175B9C" w:rsidP="00E62C92">
            <w:pPr>
              <w:widowControl w:val="0"/>
              <w:autoSpaceDE w:val="0"/>
              <w:autoSpaceDN w:val="0"/>
              <w:adjustRightInd w:val="0"/>
              <w:spacing w:after="0" w:line="360" w:lineRule="auto"/>
              <w:jc w:val="both"/>
              <w:rPr>
                <w:rFonts w:ascii="Times New Roman" w:hAnsi="Times New Roman"/>
                <w:b/>
                <w:bCs/>
                <w:i/>
                <w:iCs/>
                <w:sz w:val="28"/>
                <w:szCs w:val="28"/>
                <w:u w:val="single"/>
              </w:rPr>
            </w:pPr>
            <w:r>
              <w:rPr>
                <w:rFonts w:ascii="Times New Roman" w:hAnsi="Times New Roman"/>
                <w:b/>
                <w:bCs/>
                <w:sz w:val="28"/>
                <w:szCs w:val="28"/>
              </w:rPr>
              <w:t xml:space="preserve">          </w:t>
            </w:r>
            <w:r w:rsidR="00A93F3F" w:rsidRPr="00A93F3F">
              <w:rPr>
                <w:rFonts w:ascii="Times New Roman" w:hAnsi="Times New Roman"/>
                <w:b/>
                <w:bCs/>
                <w:sz w:val="28"/>
                <w:szCs w:val="28"/>
              </w:rPr>
              <w:t xml:space="preserve"> </w:t>
            </w:r>
            <w:r w:rsidR="00A93F3F" w:rsidRPr="00A93F3F">
              <w:rPr>
                <w:rFonts w:ascii="Times New Roman" w:hAnsi="Times New Roman"/>
                <w:b/>
                <w:bCs/>
                <w:i/>
                <w:iCs/>
                <w:sz w:val="28"/>
                <w:szCs w:val="28"/>
                <w:u w:val="single"/>
              </w:rPr>
              <w:t>Металлические деньги</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sz w:val="28"/>
                <w:szCs w:val="28"/>
              </w:rPr>
            </w:pPr>
            <w:r w:rsidRPr="00A93F3F">
              <w:rPr>
                <w:rFonts w:ascii="Times New Roman" w:hAnsi="Times New Roman"/>
                <w:sz w:val="28"/>
                <w:szCs w:val="28"/>
              </w:rPr>
              <w:t xml:space="preserve"> Эволюция денег была связана с особенными характеристиками товара</w:t>
            </w:r>
            <w:r w:rsidR="00175B9C">
              <w:rPr>
                <w:rFonts w:ascii="Times New Roman" w:hAnsi="Times New Roman"/>
                <w:sz w:val="28"/>
                <w:szCs w:val="28"/>
              </w:rPr>
              <w:t xml:space="preserve"> </w:t>
            </w:r>
            <w:r w:rsidRPr="00A93F3F">
              <w:rPr>
                <w:rFonts w:ascii="Times New Roman" w:hAnsi="Times New Roman"/>
                <w:sz w:val="28"/>
                <w:szCs w:val="28"/>
              </w:rPr>
              <w:t>- посредника. Если товар начал играть роль денег, то к нему стали предъявлять некоторые требования. Прежде всего</w:t>
            </w:r>
            <w:r w:rsidR="00175B9C">
              <w:rPr>
                <w:rFonts w:ascii="Times New Roman" w:hAnsi="Times New Roman"/>
                <w:sz w:val="28"/>
                <w:szCs w:val="28"/>
              </w:rPr>
              <w:t>,</w:t>
            </w:r>
            <w:r w:rsidRPr="00A93F3F">
              <w:rPr>
                <w:rFonts w:ascii="Times New Roman" w:hAnsi="Times New Roman"/>
                <w:sz w:val="28"/>
                <w:szCs w:val="28"/>
              </w:rPr>
              <w:t xml:space="preserve"> он должен был храниться не меняя своих свойств. </w:t>
            </w:r>
          </w:p>
          <w:p w:rsidR="00A93F3F" w:rsidRPr="00A93F3F" w:rsidRDefault="00175B9C"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 xml:space="preserve">Денежный товар, далее, должен быть однороден и хорошо делится на мелкие части. Выполнение этих требований привело к тому, что постепенно, денежным товаром стали металлы. </w:t>
            </w:r>
            <w:r w:rsidR="00A93F3F" w:rsidRPr="00A93F3F">
              <w:rPr>
                <w:rFonts w:ascii="Times New Roman" w:hAnsi="Times New Roman"/>
                <w:i/>
                <w:iCs/>
                <w:sz w:val="28"/>
                <w:szCs w:val="28"/>
              </w:rPr>
              <w:t xml:space="preserve">Металлические деньги – </w:t>
            </w:r>
            <w:r w:rsidR="00A93F3F" w:rsidRPr="00A93F3F">
              <w:rPr>
                <w:rFonts w:ascii="Times New Roman" w:hAnsi="Times New Roman"/>
                <w:sz w:val="28"/>
                <w:szCs w:val="28"/>
              </w:rPr>
              <w:t xml:space="preserve">это первая повсеместно распространенная и длительно существующая форма денег, сохранившая свое некоторое значение до настоящего времени. В роли денег выступали и медь, и серебро, и золото. В настоящее время разменная монета изготавливается из разных сплавов. </w:t>
            </w:r>
          </w:p>
          <w:p w:rsidR="00A93F3F" w:rsidRPr="00A93F3F" w:rsidRDefault="00175B9C"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 xml:space="preserve">Металлические деньги обеспечили прогресс не только в процессе обмена (торговли), но и создали стимулы к </w:t>
            </w:r>
            <w:r w:rsidR="00A93F3F" w:rsidRPr="00A93F3F">
              <w:rPr>
                <w:rFonts w:ascii="Times New Roman" w:hAnsi="Times New Roman"/>
                <w:i/>
                <w:iCs/>
                <w:sz w:val="28"/>
                <w:szCs w:val="28"/>
              </w:rPr>
              <w:t>накоплению денег.</w:t>
            </w:r>
            <w:r w:rsidR="00A93F3F" w:rsidRPr="00A93F3F">
              <w:rPr>
                <w:rFonts w:ascii="Times New Roman" w:hAnsi="Times New Roman"/>
                <w:sz w:val="28"/>
                <w:szCs w:val="28"/>
              </w:rPr>
              <w:t xml:space="preserve"> Это резко расширило влияние денег на социальную структуру общества, усилило разрыв между бедными и богатыми, дало толчок ростовщичеству и безграничному стяжательству.  Уже в древности была четко сформулирована двойственность социальных последствий применения денег: с одной стороны, они облегчают торговые сделки и способствуют росту производства; с другой- они создают возможность концентрации богатства в одних руках и одновременно разорения мелких ремесленников и крестьян.  Деньги стали обслуживать интересы гораздо большего числа людей. Локальные рынки стали превращаться в общегосударственные. Появилась и межстрановая торговля.  На куске металла определенного веса ставилось специальное клеймо того, кто этот кусок металла повелел изготовить. Так деньги соприкоснулись с государством, потому что самая авторитетная власть- это, конечно власть государства. Выпуск денег- монет стал постепенно монополией государства. Деньги нашли хозяина , они стали узаконенным всеобщим средством оценки товаров, гарантия их устойчивости и надежности была дана государством. </w:t>
            </w:r>
          </w:p>
          <w:p w:rsidR="00A93F3F" w:rsidRPr="00A93F3F" w:rsidRDefault="00175B9C" w:rsidP="00E62C92">
            <w:pPr>
              <w:widowControl w:val="0"/>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 xml:space="preserve"> Облачение денег в металлическую форму в виде монет упорядочило ценообразование. Разумеется, выпуская монеты, государство преследовало и другие цели, в основном политического плана. На монетах изображались цари и императоры, иногда боги принятой в данном государстве религии. Естественно возникло и фальшивомонетничество, которое существует и поныне. Но главная историческая тенденция развития денег – это все большая связь с государством, укрепление государственной монополии на чеканку монеты. Для этого были серьезные экономические основания </w:t>
            </w:r>
            <w:r w:rsidR="00A93F3F" w:rsidRPr="00A93F3F">
              <w:rPr>
                <w:rStyle w:val="a7"/>
                <w:rFonts w:ascii="Times New Roman" w:hAnsi="Times New Roman"/>
                <w:sz w:val="28"/>
                <w:szCs w:val="28"/>
              </w:rPr>
              <w:footnoteReference w:id="4"/>
            </w:r>
            <w:r w:rsidR="00A93F3F" w:rsidRPr="00A93F3F">
              <w:rPr>
                <w:rFonts w:ascii="Times New Roman" w:hAnsi="Times New Roman"/>
                <w:sz w:val="28"/>
                <w:szCs w:val="28"/>
              </w:rPr>
              <w:t xml:space="preserve">. Хотя монета и удовлетворяла основным требованиям, предъявляемым к деньгам как к товару- посреднику (прочность, долговечность, способность храниться и т.д.), она обладала и одним существенным недостатком. От длительного употребления монета постепенно истиралась, т.е. уменьшался ее вес. Решили использовать не тяжелые полновесные монеты, а облегченные красиво оформленные. Лучше всего для этой цели подходили </w:t>
            </w:r>
            <w:r w:rsidR="00A93F3F" w:rsidRPr="00A93F3F">
              <w:rPr>
                <w:rFonts w:ascii="Times New Roman" w:hAnsi="Times New Roman"/>
                <w:i/>
                <w:iCs/>
                <w:sz w:val="28"/>
                <w:szCs w:val="28"/>
              </w:rPr>
              <w:t>бумажные деньги.</w:t>
            </w:r>
            <w:r w:rsidR="00A93F3F" w:rsidRPr="00A93F3F">
              <w:rPr>
                <w:rFonts w:ascii="Times New Roman" w:hAnsi="Times New Roman"/>
                <w:sz w:val="28"/>
                <w:szCs w:val="28"/>
              </w:rPr>
              <w:t xml:space="preserve"> Это был важный этап эволюции денег. </w:t>
            </w:r>
          </w:p>
          <w:p w:rsidR="00A93F3F" w:rsidRPr="00A93F3F" w:rsidRDefault="00A93F3F" w:rsidP="00E62C92">
            <w:pPr>
              <w:widowControl w:val="0"/>
              <w:tabs>
                <w:tab w:val="left" w:pos="855"/>
              </w:tabs>
              <w:autoSpaceDE w:val="0"/>
              <w:autoSpaceDN w:val="0"/>
              <w:adjustRightInd w:val="0"/>
              <w:spacing w:after="0" w:line="360" w:lineRule="auto"/>
              <w:ind w:firstLine="709"/>
              <w:jc w:val="both"/>
              <w:rPr>
                <w:rFonts w:ascii="Times New Roman" w:hAnsi="Times New Roman"/>
                <w:b/>
                <w:bCs/>
                <w:i/>
                <w:iCs/>
                <w:sz w:val="28"/>
                <w:szCs w:val="28"/>
                <w:u w:val="single"/>
              </w:rPr>
            </w:pPr>
            <w:r w:rsidRPr="00A93F3F">
              <w:rPr>
                <w:rFonts w:ascii="Times New Roman" w:hAnsi="Times New Roman"/>
                <w:b/>
                <w:bCs/>
                <w:sz w:val="28"/>
                <w:szCs w:val="28"/>
              </w:rPr>
              <w:t xml:space="preserve"> </w:t>
            </w:r>
            <w:r w:rsidRPr="00A93F3F">
              <w:rPr>
                <w:rFonts w:ascii="Times New Roman" w:hAnsi="Times New Roman"/>
                <w:b/>
                <w:bCs/>
                <w:i/>
                <w:iCs/>
                <w:sz w:val="28"/>
                <w:szCs w:val="28"/>
                <w:u w:val="single"/>
              </w:rPr>
              <w:t>Переход к бумажным деньгам</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sz w:val="28"/>
                <w:szCs w:val="28"/>
              </w:rPr>
            </w:pPr>
            <w:r w:rsidRPr="00A93F3F">
              <w:rPr>
                <w:rFonts w:ascii="Times New Roman" w:hAnsi="Times New Roman"/>
                <w:sz w:val="28"/>
                <w:szCs w:val="28"/>
              </w:rPr>
              <w:t xml:space="preserve">Впервые о бумажных деньгах Европа узнала в </w:t>
            </w:r>
            <w:r w:rsidRPr="00A93F3F">
              <w:rPr>
                <w:rFonts w:ascii="Times New Roman" w:hAnsi="Times New Roman"/>
                <w:sz w:val="28"/>
                <w:szCs w:val="28"/>
                <w:lang w:val="en-US"/>
              </w:rPr>
              <w:t>XIV</w:t>
            </w:r>
            <w:r w:rsidRPr="00A93F3F">
              <w:rPr>
                <w:rFonts w:ascii="Times New Roman" w:hAnsi="Times New Roman"/>
                <w:sz w:val="28"/>
                <w:szCs w:val="28"/>
              </w:rPr>
              <w:t xml:space="preserve"> веке от Марка Поло, вернувшегося из Китая, где он видел бумажные деньги. Но потребовалось еще почти четыреста лет, чтобы общественное сознание пришло к выводу о целесообразности использования бумажных денег. В ходе многочисленных экспериментов с выпуском разных видов монеты было замечено,  что участники торговли реагируют не только на изменение качество монеты, но и на ее общее количество, находящееся в обороте. Другими словами, цены могут повышаться не только потому что, монета стала легковесной, но и потому, что в обращении находится слишком много нормальной полноценной монеты. Толчком для таких размышлений стала революция цен в Европе, произошедшая в  </w:t>
            </w:r>
            <w:r w:rsidRPr="00A93F3F">
              <w:rPr>
                <w:rFonts w:ascii="Times New Roman" w:hAnsi="Times New Roman"/>
                <w:sz w:val="28"/>
                <w:szCs w:val="28"/>
                <w:lang w:val="en-US"/>
              </w:rPr>
              <w:t>XVI</w:t>
            </w:r>
            <w:r w:rsidRPr="00A93F3F">
              <w:rPr>
                <w:rFonts w:ascii="Times New Roman" w:hAnsi="Times New Roman"/>
                <w:sz w:val="28"/>
                <w:szCs w:val="28"/>
              </w:rPr>
              <w:t xml:space="preserve"> веке  вследствие усиленного завоза золота и  серебра из испанских и португальских колоний. Главный вывод количественной теории денег заключается в том, что в каждой стране в данный момент должно находиться определенное количество денег, соответствующее объемам ее производства, торговли и доходов. Только при этом будет обеспечена стабильность цен, которая является важнейшим условием нормального экономического развития. Замена золотого денежного обращения бумажным происходила в основном в рамках ХХ века. Этот процесс происходил при активном участии государства, так как оно было больше всего в нем заинтересовано.  Процесс полного вытеснения золота из денежного оборота растянулся почти на 100 лет. Что же происходило в это время и то пришло на смену золоту?  Государство в ХХ веке поняло свою ответственность за экономическое состояние и  развитие общества, стало очевидным и громадное воздействие денег на экономический рост. Стабильность и устойчивость цен и денежного обращения превратились в важнейшее условие экономического прогресса. В ХХ веке стала наглядной сущность денег: это не товар, имеющий собственную ценность, это символ доверия общества к государству, к другим партнерам по экономической деятельности, ко всем владельцам денег. На смену золоту не пришло ничего. Золото - служило средством укрепления доверия со стороны общества к деньгам, выпускаемым государством. Для бумажных денег доверие к ним зависит прежде всего от их количества, находящегося в обороте. В условиях социализма золото было в основном экспортным товаром, средством получения иностранной валюты. Правда, в условиях высокой инфляции золото может выступать как финансовый актив, способствующий сохранению ценности, но в развитых странах за последние два десятилетия инфляция невысока. Использование золота в качестве финансового актива связано с большими расходами для его владельца. Золото надо хранить, стеречь и т.д. Это обходится недешево. А деньги на счете в банке в нормальной экономической ситуации приносят их владельцу дополнительную выгоду. </w:t>
            </w:r>
          </w:p>
          <w:p w:rsidR="00A93F3F" w:rsidRPr="00A93F3F" w:rsidRDefault="00175B9C" w:rsidP="00E62C92">
            <w:pPr>
              <w:widowControl w:val="0"/>
              <w:tabs>
                <w:tab w:val="left" w:pos="851"/>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 xml:space="preserve">Таким образом, к концу ХХ века деньги почти избавились от всяких материальных воплощений и превратились в чистый символ общественного доверия, санкционируемый  государством. </w:t>
            </w:r>
          </w:p>
          <w:p w:rsidR="00A93F3F" w:rsidRPr="00A93F3F" w:rsidRDefault="00175B9C" w:rsidP="00E62C92">
            <w:pPr>
              <w:widowControl w:val="0"/>
              <w:autoSpaceDE w:val="0"/>
              <w:autoSpaceDN w:val="0"/>
              <w:adjustRightInd w:val="0"/>
              <w:spacing w:after="0" w:line="360" w:lineRule="auto"/>
              <w:ind w:firstLine="709"/>
              <w:jc w:val="both"/>
              <w:rPr>
                <w:rFonts w:ascii="Times New Roman" w:hAnsi="Times New Roman"/>
                <w:b/>
                <w:bCs/>
                <w:sz w:val="28"/>
                <w:szCs w:val="28"/>
              </w:rPr>
            </w:pPr>
            <w:r w:rsidRPr="00175B9C">
              <w:rPr>
                <w:rFonts w:ascii="Times New Roman" w:hAnsi="Times New Roman"/>
                <w:i/>
                <w:iCs/>
                <w:sz w:val="28"/>
                <w:szCs w:val="28"/>
              </w:rPr>
              <w:t xml:space="preserve">  </w:t>
            </w:r>
            <w:r w:rsidR="00A93F3F" w:rsidRPr="00A93F3F">
              <w:rPr>
                <w:rFonts w:ascii="Times New Roman" w:hAnsi="Times New Roman"/>
                <w:b/>
                <w:bCs/>
                <w:i/>
                <w:iCs/>
                <w:sz w:val="28"/>
                <w:szCs w:val="28"/>
                <w:u w:val="single"/>
              </w:rPr>
              <w:t xml:space="preserve">Современные формы денег </w:t>
            </w:r>
          </w:p>
          <w:p w:rsidR="00A93F3F" w:rsidRPr="00A93F3F" w:rsidRDefault="00175B9C"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 xml:space="preserve">В ХХ веке произошло мощное развитие банковской системы, следствием чего было возникновение безналичных денег, существующих в форме записей на банковских счетах.  Принципиальные сдвиги в информационных системах связи позволили развитым странам заменить наличные деньги на так называемые электронные, представленные разнообразными платежными картами. </w:t>
            </w:r>
          </w:p>
          <w:p w:rsidR="00A93F3F" w:rsidRPr="00A93F3F" w:rsidRDefault="00175B9C"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Эмиссия денег также претерпела существенные изменения в ходе исторического процесса становления денег.  После появления безналичных денег существенную роль стали играть банки.  Банки как самостоятельный сектор хозяйства и денежного обращения сформировались в конце Х</w:t>
            </w:r>
            <w:r w:rsidR="00A93F3F" w:rsidRPr="00A93F3F">
              <w:rPr>
                <w:rFonts w:ascii="Times New Roman" w:hAnsi="Times New Roman"/>
                <w:sz w:val="28"/>
                <w:szCs w:val="28"/>
                <w:lang w:val="en-US"/>
              </w:rPr>
              <w:t>IX</w:t>
            </w:r>
            <w:r w:rsidR="00A93F3F" w:rsidRPr="00A93F3F">
              <w:rPr>
                <w:rFonts w:ascii="Times New Roman" w:hAnsi="Times New Roman"/>
                <w:sz w:val="28"/>
                <w:szCs w:val="28"/>
              </w:rPr>
              <w:t xml:space="preserve">- начале ХХ в. Они не только собирают деньги, но и предоставляют их взаймы, не влияя на общую массу денег. Такая эмиссия денег стала называться </w:t>
            </w:r>
            <w:r w:rsidR="00A93F3F" w:rsidRPr="00A93F3F">
              <w:rPr>
                <w:rFonts w:ascii="Times New Roman" w:hAnsi="Times New Roman"/>
                <w:i/>
                <w:iCs/>
                <w:sz w:val="28"/>
                <w:szCs w:val="28"/>
              </w:rPr>
              <w:t xml:space="preserve">кредитной, </w:t>
            </w:r>
            <w:r w:rsidR="00A93F3F" w:rsidRPr="00A93F3F">
              <w:rPr>
                <w:rFonts w:ascii="Times New Roman" w:hAnsi="Times New Roman"/>
                <w:sz w:val="28"/>
                <w:szCs w:val="28"/>
              </w:rPr>
              <w:t xml:space="preserve">она происходит в безналичной форме. В течение определенного периода времени параллельно существовали два вида эмиссии денег: государственная (бюджетная), так как покрывает расходы бюджета, она может быть и наличной и безналичной; и кредитная (банковская), которая происходит в безналичной форме.  Следует подчеркнуть, что современные деньги характеризуются многообразием форм. Прежде всего это относится к безналичным деньгам. В их состав входят различные виды вкладов, а также чеки, различные векселя, разнообразные ценные бумаги. Деньги находятся в состоянии непрерывного развития, но этот процесс должен идти под контролем. При эмиссии денег у эмитента и в современных условиях возникает </w:t>
            </w:r>
            <w:r w:rsidR="00A93F3F" w:rsidRPr="00A93F3F">
              <w:rPr>
                <w:rFonts w:ascii="Times New Roman" w:hAnsi="Times New Roman"/>
                <w:i/>
                <w:iCs/>
                <w:sz w:val="28"/>
                <w:szCs w:val="28"/>
              </w:rPr>
              <w:t>эмиссионный доход –</w:t>
            </w:r>
            <w:r w:rsidR="00A93F3F" w:rsidRPr="00A93F3F">
              <w:rPr>
                <w:rFonts w:ascii="Times New Roman" w:hAnsi="Times New Roman"/>
                <w:sz w:val="28"/>
                <w:szCs w:val="28"/>
              </w:rPr>
              <w:t xml:space="preserve"> разница между номиналом выпущенных денег и затратами на их производство, эксплуатацию и ликвидацию. Выпуск бумажных денег также сопровождается получением соответствующего дохода. Дематериализация денег сделала более наглядной зависимость между уровнем цен и массой денег в обороте. Одновременно она же способствовала и определенному оправданию </w:t>
            </w:r>
            <w:r w:rsidR="00A93F3F" w:rsidRPr="00A93F3F">
              <w:rPr>
                <w:rFonts w:ascii="Times New Roman" w:hAnsi="Times New Roman"/>
                <w:i/>
                <w:iCs/>
                <w:sz w:val="28"/>
                <w:szCs w:val="28"/>
              </w:rPr>
              <w:t>номиналистической теории денег</w:t>
            </w:r>
            <w:r w:rsidR="00A93F3F" w:rsidRPr="00A93F3F">
              <w:rPr>
                <w:rFonts w:ascii="Times New Roman" w:hAnsi="Times New Roman"/>
                <w:sz w:val="28"/>
                <w:szCs w:val="28"/>
              </w:rPr>
              <w:t>, которая приписывала именно государству решающую роль в определении номинала денег, их устойчивости и укреплении доверия к ним.</w:t>
            </w:r>
          </w:p>
          <w:p w:rsidR="00A93F3F" w:rsidRPr="00A93F3F" w:rsidRDefault="000E4F9C"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noProof/>
                <w:sz w:val="28"/>
                <w:szCs w:val="28"/>
                <w:lang w:eastAsia="ru-RU"/>
              </w:rPr>
              <w:pict>
                <v:shapetype id="_x0000_t202" coordsize="21600,21600" o:spt="202" path="m,l,21600r21600,l21600,xe">
                  <v:stroke joinstyle="miter"/>
                  <v:path gradientshapeok="t" o:connecttype="rect"/>
                </v:shapetype>
                <v:shape id="_x0000_s1040" type="#_x0000_t202" style="position:absolute;left:0;text-align:left;margin-left:154.95pt;margin-top:-2.8pt;width:112.5pt;height:30pt;z-index:251652096">
                  <v:textbox>
                    <w:txbxContent>
                      <w:p w:rsidR="00175B9C" w:rsidRPr="00175B9C" w:rsidRDefault="00175B9C">
                        <w:pPr>
                          <w:rPr>
                            <w:rFonts w:ascii="Times New Roman" w:hAnsi="Times New Roman"/>
                            <w:sz w:val="28"/>
                            <w:szCs w:val="28"/>
                          </w:rPr>
                        </w:pPr>
                        <w:r w:rsidRPr="00175B9C">
                          <w:rPr>
                            <w:rFonts w:ascii="Times New Roman" w:hAnsi="Times New Roman"/>
                            <w:sz w:val="28"/>
                            <w:szCs w:val="28"/>
                          </w:rPr>
                          <w:t>Функции денег</w:t>
                        </w:r>
                      </w:p>
                    </w:txbxContent>
                  </v:textbox>
                </v:shape>
              </w:pict>
            </w:r>
          </w:p>
          <w:p w:rsidR="00A93F3F" w:rsidRPr="00A93F3F" w:rsidRDefault="000E4F9C"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noProof/>
                <w:sz w:val="28"/>
                <w:szCs w:val="28"/>
                <w:lang w:eastAsia="ru-RU"/>
              </w:rPr>
              <w:pict>
                <v:shapetype id="_x0000_t32" coordsize="21600,21600" o:spt="32" o:oned="t" path="m,l21600,21600e" filled="f">
                  <v:path arrowok="t" fillok="f" o:connecttype="none"/>
                  <o:lock v:ext="edit" shapetype="t"/>
                </v:shapetype>
                <v:shape id="_x0000_s1048" type="#_x0000_t32" style="position:absolute;left:0;text-align:left;margin-left:217.95pt;margin-top:3.05pt;width:.75pt;height:170.25pt;flip:x;z-index:251658240" o:connectortype="straight">
                  <v:stroke endarrow="block"/>
                </v:shape>
              </w:pict>
            </w:r>
            <w:r w:rsidR="00A93F3F" w:rsidRPr="00A93F3F">
              <w:rPr>
                <w:rFonts w:ascii="Times New Roman" w:hAnsi="Times New Roman"/>
                <w:sz w:val="28"/>
                <w:szCs w:val="28"/>
              </w:rPr>
              <w:t xml:space="preserve">                           </w:t>
            </w:r>
          </w:p>
          <w:p w:rsidR="00A93F3F" w:rsidRPr="00A93F3F" w:rsidRDefault="000E4F9C" w:rsidP="00E62C92">
            <w:pPr>
              <w:widowControl w:val="0"/>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b/>
                <w:bCs/>
                <w:noProof/>
                <w:sz w:val="28"/>
                <w:szCs w:val="28"/>
                <w:lang w:eastAsia="ru-RU"/>
              </w:rPr>
              <w:pict>
                <v:shape id="_x0000_s1049" type="#_x0000_t32" style="position:absolute;left:0;text-align:left;margin-left:174.45pt;margin-top:16.4pt;width:43.5pt;height:0;flip:x;z-index:251659264" o:connectortype="straight">
                  <v:stroke endarrow="block"/>
                </v:shape>
              </w:pict>
            </w:r>
            <w:r>
              <w:rPr>
                <w:rFonts w:ascii="Times New Roman" w:hAnsi="Times New Roman"/>
                <w:b/>
                <w:bCs/>
                <w:noProof/>
                <w:sz w:val="28"/>
                <w:szCs w:val="28"/>
                <w:lang w:eastAsia="ru-RU"/>
              </w:rPr>
              <w:pict>
                <v:shape id="_x0000_s1046" type="#_x0000_t202" style="position:absolute;left:0;text-align:left;margin-left:258.45pt;margin-top:.65pt;width:43.5pt;height:168pt;z-index:251657216">
                  <v:textbox>
                    <w:txbxContent>
                      <w:p w:rsidR="00175B9C" w:rsidRDefault="00175B9C"/>
                    </w:txbxContent>
                  </v:textbox>
                </v:shape>
              </w:pict>
            </w:r>
            <w:r>
              <w:rPr>
                <w:rFonts w:ascii="Times New Roman" w:hAnsi="Times New Roman"/>
                <w:b/>
                <w:bCs/>
                <w:noProof/>
                <w:sz w:val="28"/>
                <w:szCs w:val="28"/>
                <w:lang w:eastAsia="ru-RU"/>
              </w:rPr>
              <w:pict>
                <v:shape id="_x0000_s1041" type="#_x0000_t202" style="position:absolute;left:0;text-align:left;margin-left:25.95pt;margin-top:4.4pt;width:148.5pt;height:26.25pt;z-index:251653120">
                  <v:textbox>
                    <w:txbxContent>
                      <w:p w:rsidR="00175B9C" w:rsidRPr="00E62C92" w:rsidRDefault="00175B9C" w:rsidP="00E62C92">
                        <w:pPr>
                          <w:jc w:val="center"/>
                          <w:rPr>
                            <w:rFonts w:ascii="Times New Roman" w:hAnsi="Times New Roman"/>
                            <w:sz w:val="28"/>
                            <w:szCs w:val="28"/>
                          </w:rPr>
                        </w:pPr>
                        <w:r w:rsidRPr="00E62C92">
                          <w:rPr>
                            <w:rFonts w:ascii="Times New Roman" w:hAnsi="Times New Roman"/>
                            <w:sz w:val="28"/>
                            <w:szCs w:val="28"/>
                          </w:rPr>
                          <w:t>Мера стоимости</w:t>
                        </w:r>
                      </w:p>
                    </w:txbxContent>
                  </v:textbox>
                </v:shape>
              </w:pict>
            </w:r>
          </w:p>
          <w:p w:rsidR="00A93F3F" w:rsidRPr="00A93F3F" w:rsidRDefault="000E4F9C" w:rsidP="00E62C92">
            <w:pPr>
              <w:widowControl w:val="0"/>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b/>
                <w:bCs/>
                <w:noProof/>
                <w:sz w:val="28"/>
                <w:szCs w:val="28"/>
                <w:lang w:eastAsia="ru-RU"/>
              </w:rPr>
              <w:pict>
                <v:shape id="_x0000_s1043" type="#_x0000_t202" style="position:absolute;left:0;text-align:left;margin-left:25.95pt;margin-top:17.75pt;width:148.5pt;height:33pt;z-index:251654144">
                  <v:textbox>
                    <w:txbxContent>
                      <w:p w:rsidR="00175B9C" w:rsidRPr="00E62C92" w:rsidRDefault="00175B9C" w:rsidP="00E62C92">
                        <w:pPr>
                          <w:jc w:val="center"/>
                          <w:rPr>
                            <w:rFonts w:ascii="Times New Roman" w:hAnsi="Times New Roman"/>
                            <w:sz w:val="28"/>
                            <w:szCs w:val="28"/>
                          </w:rPr>
                        </w:pPr>
                        <w:r w:rsidRPr="00E62C92">
                          <w:rPr>
                            <w:rFonts w:ascii="Times New Roman" w:hAnsi="Times New Roman"/>
                            <w:sz w:val="28"/>
                            <w:szCs w:val="28"/>
                          </w:rPr>
                          <w:t>Мера обмена</w:t>
                        </w:r>
                      </w:p>
                    </w:txbxContent>
                  </v:textbox>
                </v:shape>
              </w:pict>
            </w:r>
          </w:p>
          <w:p w:rsidR="00A93F3F" w:rsidRPr="00A93F3F" w:rsidRDefault="000E4F9C" w:rsidP="00E62C92">
            <w:pPr>
              <w:widowControl w:val="0"/>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b/>
                <w:bCs/>
                <w:noProof/>
                <w:sz w:val="28"/>
                <w:szCs w:val="28"/>
                <w:lang w:eastAsia="ru-RU"/>
              </w:rPr>
              <w:pict>
                <v:shape id="_x0000_s1050" type="#_x0000_t32" style="position:absolute;left:0;text-align:left;margin-left:174.45pt;margin-top:9.35pt;width:44.25pt;height:0;flip:x;z-index:251660288" o:connectortype="straight">
                  <v:stroke endarrow="block"/>
                </v:shape>
              </w:pict>
            </w:r>
          </w:p>
          <w:p w:rsidR="00A93F3F" w:rsidRPr="00A93F3F" w:rsidRDefault="000E4F9C" w:rsidP="00E62C92">
            <w:pPr>
              <w:widowControl w:val="0"/>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b/>
                <w:bCs/>
                <w:noProof/>
                <w:sz w:val="28"/>
                <w:szCs w:val="28"/>
                <w:lang w:eastAsia="ru-RU"/>
              </w:rPr>
              <w:pict>
                <v:shape id="_x0000_s1044" type="#_x0000_t202" style="position:absolute;left:0;text-align:left;margin-left:25.95pt;margin-top:9.2pt;width:148.5pt;height:33.75pt;z-index:251655168">
                  <v:textbox>
                    <w:txbxContent>
                      <w:p w:rsidR="00175B9C" w:rsidRPr="00E62C92" w:rsidRDefault="00175B9C" w:rsidP="00E62C92">
                        <w:pPr>
                          <w:jc w:val="center"/>
                          <w:rPr>
                            <w:rFonts w:ascii="Times New Roman" w:hAnsi="Times New Roman"/>
                            <w:sz w:val="28"/>
                            <w:szCs w:val="28"/>
                          </w:rPr>
                        </w:pPr>
                        <w:r w:rsidRPr="00E62C92">
                          <w:rPr>
                            <w:rFonts w:ascii="Times New Roman" w:hAnsi="Times New Roman"/>
                            <w:sz w:val="28"/>
                            <w:szCs w:val="28"/>
                          </w:rPr>
                          <w:t>Мера платежа</w:t>
                        </w:r>
                      </w:p>
                    </w:txbxContent>
                  </v:textbox>
                </v:shape>
              </w:pict>
            </w:r>
          </w:p>
          <w:p w:rsidR="00A93F3F" w:rsidRPr="00A93F3F" w:rsidRDefault="000E4F9C" w:rsidP="00E62C92">
            <w:pPr>
              <w:widowControl w:val="0"/>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b/>
                <w:bCs/>
                <w:noProof/>
                <w:sz w:val="28"/>
                <w:szCs w:val="28"/>
                <w:lang w:eastAsia="ru-RU"/>
              </w:rPr>
              <w:pict>
                <v:shape id="_x0000_s1051" type="#_x0000_t32" style="position:absolute;left:0;text-align:left;margin-left:174.45pt;margin-top:.8pt;width:44.25pt;height:0;flip:x;z-index:251661312" o:connectortype="straight">
                  <v:stroke endarrow="block"/>
                </v:shape>
              </w:pict>
            </w:r>
          </w:p>
          <w:p w:rsidR="00A93F3F" w:rsidRPr="00A93F3F" w:rsidRDefault="000E4F9C" w:rsidP="00E62C92">
            <w:pPr>
              <w:widowControl w:val="0"/>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b/>
                <w:bCs/>
                <w:noProof/>
                <w:sz w:val="28"/>
                <w:szCs w:val="28"/>
                <w:lang w:eastAsia="ru-RU"/>
              </w:rPr>
              <w:pict>
                <v:shape id="_x0000_s1053" type="#_x0000_t32" style="position:absolute;left:0;text-align:left;margin-left:218.7pt;margin-top:8.9pt;width:39.75pt;height:.75pt;z-index:251663360" o:connectortype="straight">
                  <v:stroke endarrow="block"/>
                </v:shape>
              </w:pict>
            </w:r>
            <w:r>
              <w:rPr>
                <w:rFonts w:ascii="Times New Roman" w:hAnsi="Times New Roman"/>
                <w:b/>
                <w:bCs/>
                <w:noProof/>
                <w:sz w:val="28"/>
                <w:szCs w:val="28"/>
                <w:lang w:eastAsia="ru-RU"/>
              </w:rPr>
              <w:pict>
                <v:shape id="_x0000_s1045" type="#_x0000_t202" style="position:absolute;left:0;text-align:left;margin-left:25.95pt;margin-top:5.15pt;width:148.5pt;height:37.5pt;z-index:251656192">
                  <v:textbox>
                    <w:txbxContent>
                      <w:p w:rsidR="00175B9C" w:rsidRPr="00E62C92" w:rsidRDefault="00175B9C" w:rsidP="00E62C92">
                        <w:pPr>
                          <w:jc w:val="center"/>
                          <w:rPr>
                            <w:rFonts w:ascii="Times New Roman" w:hAnsi="Times New Roman"/>
                            <w:sz w:val="28"/>
                            <w:szCs w:val="28"/>
                          </w:rPr>
                        </w:pPr>
                        <w:r w:rsidRPr="00E62C92">
                          <w:rPr>
                            <w:rFonts w:ascii="Times New Roman" w:hAnsi="Times New Roman"/>
                            <w:sz w:val="28"/>
                            <w:szCs w:val="28"/>
                          </w:rPr>
                          <w:t>Мировые деньги</w:t>
                        </w:r>
                      </w:p>
                    </w:txbxContent>
                  </v:textbox>
                </v:shape>
              </w:pict>
            </w:r>
          </w:p>
          <w:p w:rsidR="00A93F3F" w:rsidRPr="00A93F3F" w:rsidRDefault="000E4F9C" w:rsidP="00E62C92">
            <w:pPr>
              <w:widowControl w:val="0"/>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b/>
                <w:bCs/>
                <w:noProof/>
                <w:sz w:val="28"/>
                <w:szCs w:val="28"/>
                <w:lang w:eastAsia="ru-RU"/>
              </w:rPr>
              <w:pict>
                <v:shape id="_x0000_s1052" type="#_x0000_t32" style="position:absolute;left:0;text-align:left;margin-left:174.45pt;margin-top:4.25pt;width:43.5pt;height:0;flip:x;z-index:251662336" o:connectortype="straight">
                  <v:stroke endarrow="block"/>
                </v:shape>
              </w:pict>
            </w:r>
            <w:r w:rsidR="00A93F3F" w:rsidRPr="00A93F3F">
              <w:rPr>
                <w:rFonts w:ascii="Times New Roman" w:hAnsi="Times New Roman"/>
                <w:b/>
                <w:bCs/>
                <w:sz w:val="28"/>
                <w:szCs w:val="28"/>
              </w:rPr>
              <w:t xml:space="preserve">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b/>
                <w:bCs/>
                <w:i/>
                <w:iCs/>
                <w:sz w:val="28"/>
                <w:szCs w:val="28"/>
              </w:rPr>
            </w:pPr>
            <w:r w:rsidRPr="00A93F3F">
              <w:rPr>
                <w:rFonts w:ascii="Times New Roman" w:hAnsi="Times New Roman"/>
                <w:b/>
                <w:bCs/>
                <w:i/>
                <w:iCs/>
                <w:sz w:val="28"/>
                <w:szCs w:val="28"/>
              </w:rPr>
              <w:t xml:space="preserve">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b/>
                <w:bCs/>
                <w:i/>
                <w:iCs/>
                <w:sz w:val="28"/>
                <w:szCs w:val="28"/>
              </w:rPr>
            </w:pPr>
          </w:p>
          <w:p w:rsidR="00A93F3F" w:rsidRPr="00175B9C" w:rsidRDefault="00A93F3F" w:rsidP="00E62C92">
            <w:pPr>
              <w:widowControl w:val="0"/>
              <w:autoSpaceDE w:val="0"/>
              <w:autoSpaceDN w:val="0"/>
              <w:adjustRightInd w:val="0"/>
              <w:spacing w:after="0" w:line="360" w:lineRule="auto"/>
              <w:ind w:firstLine="709"/>
              <w:jc w:val="center"/>
              <w:rPr>
                <w:rFonts w:ascii="Times New Roman" w:hAnsi="Times New Roman"/>
                <w:iCs/>
                <w:sz w:val="28"/>
                <w:szCs w:val="28"/>
              </w:rPr>
            </w:pPr>
            <w:r w:rsidRPr="00175B9C">
              <w:rPr>
                <w:rFonts w:ascii="Times New Roman" w:hAnsi="Times New Roman"/>
                <w:iCs/>
                <w:sz w:val="28"/>
                <w:szCs w:val="28"/>
              </w:rPr>
              <w:t>Рис</w:t>
            </w:r>
            <w:r w:rsidR="00175B9C">
              <w:rPr>
                <w:rFonts w:ascii="Times New Roman" w:hAnsi="Times New Roman"/>
                <w:iCs/>
                <w:sz w:val="28"/>
                <w:szCs w:val="28"/>
              </w:rPr>
              <w:t xml:space="preserve">унок </w:t>
            </w:r>
            <w:r w:rsidRPr="00175B9C">
              <w:rPr>
                <w:rFonts w:ascii="Times New Roman" w:hAnsi="Times New Roman"/>
                <w:iCs/>
                <w:sz w:val="28"/>
                <w:szCs w:val="28"/>
              </w:rPr>
              <w:t>1. Функции денег</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b/>
                <w:bCs/>
                <w:sz w:val="28"/>
                <w:szCs w:val="28"/>
              </w:rPr>
            </w:pPr>
          </w:p>
          <w:p w:rsidR="00A93F3F" w:rsidRPr="00175B9C" w:rsidRDefault="00175B9C" w:rsidP="00E62C92">
            <w:pPr>
              <w:widowControl w:val="0"/>
              <w:tabs>
                <w:tab w:val="left" w:pos="825"/>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Выполняя какую- либо функцию, деньги сохраняют свое единство</w:t>
            </w:r>
            <w:r>
              <w:rPr>
                <w:rFonts w:ascii="Times New Roman" w:hAnsi="Times New Roman"/>
                <w:sz w:val="28"/>
                <w:szCs w:val="28"/>
              </w:rPr>
              <w:t xml:space="preserve">. </w:t>
            </w:r>
            <w:r w:rsidR="00A93F3F" w:rsidRPr="00A93F3F">
              <w:rPr>
                <w:rFonts w:ascii="Times New Roman" w:hAnsi="Times New Roman"/>
                <w:sz w:val="28"/>
                <w:szCs w:val="28"/>
              </w:rPr>
              <w:t>И содержат в себе в то же время и все прочие функции.</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b/>
                <w:bCs/>
                <w:i/>
                <w:iCs/>
                <w:sz w:val="28"/>
                <w:szCs w:val="28"/>
                <w:u w:val="single"/>
              </w:rPr>
            </w:pPr>
            <w:r w:rsidRPr="00A93F3F">
              <w:rPr>
                <w:rFonts w:ascii="Times New Roman" w:hAnsi="Times New Roman"/>
                <w:b/>
                <w:bCs/>
                <w:i/>
                <w:iCs/>
                <w:sz w:val="28"/>
                <w:szCs w:val="28"/>
                <w:u w:val="single"/>
              </w:rPr>
              <w:t>Деньги как универсальный измеритель</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sz w:val="28"/>
                <w:szCs w:val="28"/>
              </w:rPr>
            </w:pPr>
            <w:r w:rsidRPr="00A93F3F">
              <w:rPr>
                <w:rFonts w:ascii="Times New Roman" w:hAnsi="Times New Roman"/>
                <w:sz w:val="28"/>
                <w:szCs w:val="28"/>
              </w:rPr>
              <w:t xml:space="preserve">Товар, услуги, затраты на производство всех видов, индивидуальные и общие потребности, объем производства на уровне фирмы и всего народного хозяйства- все находит свое выражение в деньгах. Все разновидности капитала: основной и оборотный, накопленный в производстве и природные ресурсы, интеллектуальный и духовный- имеют денежную оценку. Богатство, доходы, долги- все измеряется в деньгах. Современные деньги обладают свойством соизмерения не только в статистике, но и динамике. Они позволяют сравнивать экономические показатели за разные годы, для этого используются различные схемы сложных процентов, применяемых к денежным показателям. Подобные расчеты играют громадную роль в определении эффективности капитальных вложений и др. инвестиций .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b/>
                <w:bCs/>
                <w:i/>
                <w:iCs/>
                <w:sz w:val="28"/>
                <w:szCs w:val="28"/>
                <w:u w:val="single"/>
              </w:rPr>
            </w:pPr>
            <w:r w:rsidRPr="00A93F3F">
              <w:rPr>
                <w:rFonts w:ascii="Times New Roman" w:hAnsi="Times New Roman"/>
                <w:sz w:val="28"/>
                <w:szCs w:val="28"/>
              </w:rPr>
              <w:t xml:space="preserve">  </w:t>
            </w:r>
            <w:r w:rsidRPr="00A93F3F">
              <w:rPr>
                <w:rFonts w:ascii="Times New Roman" w:hAnsi="Times New Roman"/>
                <w:b/>
                <w:bCs/>
                <w:i/>
                <w:iCs/>
                <w:sz w:val="28"/>
                <w:szCs w:val="28"/>
                <w:u w:val="single"/>
              </w:rPr>
              <w:t>Деньги как покупательное средство</w:t>
            </w:r>
          </w:p>
          <w:p w:rsidR="00A93F3F" w:rsidRPr="00A93F3F" w:rsidRDefault="00175B9C" w:rsidP="00E62C92">
            <w:pPr>
              <w:widowControl w:val="0"/>
              <w:tabs>
                <w:tab w:val="left" w:pos="870"/>
              </w:tabs>
              <w:autoSpaceDE w:val="0"/>
              <w:autoSpaceDN w:val="0"/>
              <w:adjustRightInd w:val="0"/>
              <w:spacing w:after="0" w:line="360" w:lineRule="auto"/>
              <w:ind w:firstLine="709"/>
              <w:jc w:val="both"/>
              <w:rPr>
                <w:rFonts w:ascii="Times New Roman" w:hAnsi="Times New Roman"/>
                <w:b/>
                <w:bCs/>
                <w:sz w:val="28"/>
                <w:szCs w:val="28"/>
              </w:rPr>
            </w:pPr>
            <w:r>
              <w:rPr>
                <w:rFonts w:ascii="Times New Roman" w:hAnsi="Times New Roman"/>
                <w:sz w:val="28"/>
                <w:szCs w:val="28"/>
              </w:rPr>
              <w:t xml:space="preserve">  </w:t>
            </w:r>
            <w:r w:rsidR="00A93F3F" w:rsidRPr="00A93F3F">
              <w:rPr>
                <w:rFonts w:ascii="Times New Roman" w:hAnsi="Times New Roman"/>
                <w:sz w:val="28"/>
                <w:szCs w:val="28"/>
              </w:rPr>
              <w:t>Одна из самых древних функций денег- это покупательное средство. Здесь деньги выступают как средство приобретения необходимого блага. Иногда эта функция называется средством обращения, поскольку деньги участвуют в непрерывном обороте товаров, услуг ценных бумаг и др. объектов. Именно в функции средства обращения деньги входят в состав оборотных средств предприятий, являясь существенным элементом к</w:t>
            </w:r>
            <w:r w:rsidR="00E62C92">
              <w:rPr>
                <w:rFonts w:ascii="Times New Roman" w:hAnsi="Times New Roman"/>
                <w:sz w:val="28"/>
                <w:szCs w:val="28"/>
              </w:rPr>
              <w:t>орпора</w:t>
            </w:r>
            <w:r w:rsidR="00A93F3F" w:rsidRPr="00A93F3F">
              <w:rPr>
                <w:rFonts w:ascii="Times New Roman" w:hAnsi="Times New Roman"/>
                <w:sz w:val="28"/>
                <w:szCs w:val="28"/>
              </w:rPr>
              <w:t xml:space="preserve">тивных финансов.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i/>
                <w:iCs/>
                <w:sz w:val="28"/>
                <w:szCs w:val="28"/>
                <w:u w:val="single"/>
              </w:rPr>
            </w:pPr>
            <w:r w:rsidRPr="00A93F3F">
              <w:rPr>
                <w:rFonts w:ascii="Times New Roman" w:hAnsi="Times New Roman"/>
                <w:sz w:val="28"/>
                <w:szCs w:val="28"/>
              </w:rPr>
              <w:t xml:space="preserve">  </w:t>
            </w:r>
            <w:r w:rsidRPr="00A93F3F">
              <w:rPr>
                <w:rFonts w:ascii="Times New Roman" w:hAnsi="Times New Roman"/>
                <w:b/>
                <w:bCs/>
                <w:i/>
                <w:iCs/>
                <w:sz w:val="28"/>
                <w:szCs w:val="28"/>
                <w:u w:val="single"/>
              </w:rPr>
              <w:t>Функция средства платеж</w:t>
            </w:r>
            <w:r w:rsidRPr="00A93F3F">
              <w:rPr>
                <w:rFonts w:ascii="Times New Roman" w:hAnsi="Times New Roman"/>
                <w:i/>
                <w:iCs/>
                <w:sz w:val="28"/>
                <w:szCs w:val="28"/>
                <w:u w:val="single"/>
              </w:rPr>
              <w:t>а</w:t>
            </w:r>
          </w:p>
          <w:p w:rsidR="00A93F3F" w:rsidRPr="00A93F3F" w:rsidRDefault="00175B9C"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 xml:space="preserve"> В ходе реализации товаров может быть и часто возникает разрыв во времени между передачей товара покупателю и получением денег от него. Когда  деньги все же поступают продавцу, то они выполняют несколько иную функцию - </w:t>
            </w:r>
            <w:r w:rsidR="00A93F3F" w:rsidRPr="00A93F3F">
              <w:rPr>
                <w:rFonts w:ascii="Times New Roman" w:hAnsi="Times New Roman"/>
                <w:i/>
                <w:iCs/>
                <w:sz w:val="28"/>
                <w:szCs w:val="28"/>
              </w:rPr>
              <w:t>средства платежа</w:t>
            </w:r>
            <w:r w:rsidR="00A93F3F" w:rsidRPr="00A93F3F">
              <w:rPr>
                <w:rFonts w:ascii="Times New Roman" w:hAnsi="Times New Roman"/>
                <w:sz w:val="28"/>
                <w:szCs w:val="28"/>
              </w:rPr>
              <w:t xml:space="preserve">. Эти деньги гасят образовавшийся долг. На основе этой функции возникает вексельное обращение (коммерческий кредит). Эта же функция денег выполняется при выплате заработной платы, так как работник обычно работает определенный срок авансом, он как бы авансирует работодателя. У того возникает обязательство (долг) по отношению к работнику, и он гасит его выплатой денег. Важно отметить, что в функции средства платежа, как и в покупательном средстве, происходит обмен благами, но имеет место разрыв во времени между передачей блага покупателю и получением денег продавцом. Вот этот разрыв и стал исходной базой для формирования распределительной функции.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b/>
                <w:bCs/>
                <w:i/>
                <w:iCs/>
                <w:sz w:val="28"/>
                <w:szCs w:val="28"/>
                <w:u w:val="single"/>
              </w:rPr>
            </w:pPr>
            <w:r w:rsidRPr="00A93F3F">
              <w:rPr>
                <w:rFonts w:ascii="Times New Roman" w:hAnsi="Times New Roman"/>
                <w:sz w:val="28"/>
                <w:szCs w:val="28"/>
              </w:rPr>
              <w:t xml:space="preserve">  </w:t>
            </w:r>
            <w:r w:rsidRPr="00A93F3F">
              <w:rPr>
                <w:rFonts w:ascii="Times New Roman" w:hAnsi="Times New Roman"/>
                <w:b/>
                <w:bCs/>
                <w:i/>
                <w:iCs/>
                <w:sz w:val="28"/>
                <w:szCs w:val="28"/>
                <w:u w:val="single"/>
              </w:rPr>
              <w:t>Распределительная функция</w:t>
            </w:r>
          </w:p>
          <w:p w:rsidR="00A93F3F" w:rsidRPr="00A93F3F" w:rsidRDefault="00175B9C"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 xml:space="preserve">Эта функция заключается в том, что один независимый экономический субъект передает другому определенную сумму денег, не требуя взамен никакого возмещения. В этом случае происходит движение денег от владельца к получателю. Также эта функция широко используется и на предприятиях, где происходит систематическое распределение прибыли.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b/>
                <w:bCs/>
                <w:i/>
                <w:iCs/>
                <w:sz w:val="28"/>
                <w:szCs w:val="28"/>
                <w:u w:val="single"/>
              </w:rPr>
            </w:pPr>
            <w:r w:rsidRPr="00A93F3F">
              <w:rPr>
                <w:rFonts w:ascii="Times New Roman" w:hAnsi="Times New Roman"/>
                <w:b/>
                <w:bCs/>
                <w:sz w:val="28"/>
                <w:szCs w:val="28"/>
              </w:rPr>
              <w:t xml:space="preserve">   </w:t>
            </w:r>
            <w:r w:rsidRPr="00A93F3F">
              <w:rPr>
                <w:rFonts w:ascii="Times New Roman" w:hAnsi="Times New Roman"/>
                <w:b/>
                <w:bCs/>
                <w:i/>
                <w:iCs/>
                <w:sz w:val="28"/>
                <w:szCs w:val="28"/>
                <w:u w:val="single"/>
              </w:rPr>
              <w:t>Функция накопления богатства</w:t>
            </w:r>
          </w:p>
          <w:p w:rsidR="00A93F3F" w:rsidRPr="00A93F3F" w:rsidRDefault="00175B9C"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A93F3F" w:rsidRPr="00A93F3F">
              <w:rPr>
                <w:rFonts w:ascii="Times New Roman" w:hAnsi="Times New Roman"/>
                <w:sz w:val="28"/>
                <w:szCs w:val="28"/>
              </w:rPr>
              <w:t xml:space="preserve">Одной из важных функций денег является так называемое </w:t>
            </w:r>
            <w:r w:rsidR="00A93F3F" w:rsidRPr="00A93F3F">
              <w:rPr>
                <w:rFonts w:ascii="Times New Roman" w:hAnsi="Times New Roman"/>
                <w:i/>
                <w:iCs/>
                <w:sz w:val="28"/>
                <w:szCs w:val="28"/>
              </w:rPr>
              <w:t>сбережение стоимости</w:t>
            </w:r>
            <w:r w:rsidR="00A93F3F" w:rsidRPr="00A93F3F">
              <w:rPr>
                <w:rFonts w:ascii="Times New Roman" w:hAnsi="Times New Roman"/>
                <w:sz w:val="28"/>
                <w:szCs w:val="28"/>
              </w:rPr>
              <w:t xml:space="preserve">, или накопление богатства. Денежное богатство может сохраняться очень длительное время. Это означает, что денежное богатство не только хранится, но и оно одновременно работает, используется в каких-то экономических операциях. Поскольку хранение денежного богатства связано сего использованием для получения прибыли, то возникает риск его потери (полной или частичной). Риск является естественной чертой экономики. В результате чего разработаны специальные системы страхования рисков, связанных с денежными накоплениями, сводящие эти риски к минимуму. </w:t>
            </w:r>
          </w:p>
          <w:p w:rsidR="00A93F3F" w:rsidRPr="00A93F3F" w:rsidRDefault="00A93F3F" w:rsidP="00E62C92">
            <w:pPr>
              <w:widowControl w:val="0"/>
              <w:autoSpaceDE w:val="0"/>
              <w:autoSpaceDN w:val="0"/>
              <w:adjustRightInd w:val="0"/>
              <w:spacing w:after="0" w:line="360" w:lineRule="auto"/>
              <w:ind w:firstLine="709"/>
              <w:jc w:val="both"/>
              <w:rPr>
                <w:rFonts w:ascii="Times New Roman" w:hAnsi="Times New Roman"/>
                <w:b/>
                <w:bCs/>
                <w:i/>
                <w:iCs/>
                <w:sz w:val="28"/>
                <w:szCs w:val="28"/>
                <w:u w:val="single"/>
              </w:rPr>
            </w:pPr>
            <w:r w:rsidRPr="00A93F3F">
              <w:rPr>
                <w:rFonts w:ascii="Times New Roman" w:hAnsi="Times New Roman"/>
                <w:b/>
                <w:bCs/>
                <w:sz w:val="28"/>
                <w:szCs w:val="28"/>
              </w:rPr>
              <w:t xml:space="preserve">    </w:t>
            </w:r>
            <w:r w:rsidRPr="00A93F3F">
              <w:rPr>
                <w:rFonts w:ascii="Times New Roman" w:hAnsi="Times New Roman"/>
                <w:b/>
                <w:bCs/>
                <w:i/>
                <w:iCs/>
                <w:sz w:val="28"/>
                <w:szCs w:val="28"/>
                <w:u w:val="single"/>
              </w:rPr>
              <w:t>Обратимость денег</w:t>
            </w:r>
          </w:p>
          <w:p w:rsidR="00A93F3F" w:rsidRDefault="00175B9C" w:rsidP="00E62C92">
            <w:pPr>
              <w:widowControl w:val="0"/>
              <w:autoSpaceDE w:val="0"/>
              <w:autoSpaceDN w:val="0"/>
              <w:adjustRightInd w:val="0"/>
              <w:spacing w:after="0" w:line="360" w:lineRule="auto"/>
              <w:ind w:firstLine="709"/>
              <w:jc w:val="both"/>
              <w:rPr>
                <w:b/>
                <w:bCs/>
                <w:sz w:val="28"/>
                <w:szCs w:val="28"/>
              </w:rPr>
            </w:pPr>
            <w:r>
              <w:rPr>
                <w:rFonts w:ascii="Times New Roman" w:hAnsi="Times New Roman"/>
                <w:sz w:val="28"/>
                <w:szCs w:val="28"/>
              </w:rPr>
              <w:t xml:space="preserve">    </w:t>
            </w:r>
            <w:r w:rsidR="00A93F3F" w:rsidRPr="00A93F3F">
              <w:rPr>
                <w:rFonts w:ascii="Times New Roman" w:hAnsi="Times New Roman"/>
                <w:sz w:val="28"/>
                <w:szCs w:val="28"/>
              </w:rPr>
              <w:t xml:space="preserve">Деньги почти всегда обслуживали не только национальную экономику, но и экономические взаимоотношения разных стран, торговлю между ними и перемещение капиталов. Возникает потребность в сопоставлении ценности денег разных стран и в определении конкретной меры их обмена друг на друга. Эту функцию назвали обратимостью. Обратимость национальных денег служит условием и предпосылкой развивающегося процесса интеграции мировой экономики. Это оказывает важное влияние на международные торговые и финансовые связи. Одним из радикальных направлений упорядочения обратимости национальных денег является отказ от них самих и переход на единую для нескольких стран валюту. Например, Европейское Сообщество в составе 12 стран перешло на единую международную валюту евро. С другой стороны, некоторые латиноамериканские страны отказываются от своих национальных валют, заменяя их долларом. История денег показывает, что на роль мировых денег выдвигаются национальные валюты тех стран, которые быстро и уверенно развивают свою экономику, в которых происходит увеличение объема производства, растет уровень жизни, они много экспортируют и много импортируют. В настоящее время предстоит борьба  за влияние в сфере международного экономического оборота между долларом и евро. </w:t>
            </w:r>
            <w:r w:rsidR="00A93F3F">
              <w:rPr>
                <w:sz w:val="28"/>
                <w:szCs w:val="28"/>
              </w:rPr>
              <w:t xml:space="preserve">   </w:t>
            </w:r>
          </w:p>
          <w:p w:rsidR="00A93F3F" w:rsidRDefault="00A93F3F" w:rsidP="00E62C92">
            <w:pPr>
              <w:widowControl w:val="0"/>
              <w:autoSpaceDE w:val="0"/>
              <w:autoSpaceDN w:val="0"/>
              <w:adjustRightInd w:val="0"/>
              <w:spacing w:after="0" w:line="360" w:lineRule="auto"/>
              <w:ind w:firstLine="709"/>
              <w:jc w:val="both"/>
              <w:rPr>
                <w:b/>
                <w:bCs/>
                <w:sz w:val="28"/>
                <w:szCs w:val="28"/>
              </w:rPr>
            </w:pPr>
            <w:r>
              <w:rPr>
                <w:b/>
                <w:bCs/>
                <w:sz w:val="28"/>
                <w:szCs w:val="28"/>
              </w:rPr>
              <w:t xml:space="preserve"> </w:t>
            </w:r>
          </w:p>
          <w:p w:rsidR="00A93F3F" w:rsidRPr="006A31AA" w:rsidRDefault="00A93F3F" w:rsidP="00E62C92">
            <w:pPr>
              <w:spacing w:after="0" w:line="360" w:lineRule="auto"/>
              <w:ind w:firstLine="709"/>
              <w:jc w:val="both"/>
              <w:rPr>
                <w:rFonts w:ascii="Times New Roman" w:hAnsi="Times New Roman"/>
                <w:sz w:val="32"/>
                <w:szCs w:val="32"/>
              </w:rPr>
            </w:pPr>
          </w:p>
          <w:p w:rsidR="005B3820" w:rsidRPr="006A31AA" w:rsidRDefault="005B3820" w:rsidP="00E62C92">
            <w:pPr>
              <w:spacing w:after="0" w:line="360" w:lineRule="auto"/>
              <w:ind w:firstLine="709"/>
              <w:jc w:val="both"/>
              <w:rPr>
                <w:rFonts w:ascii="Times New Roman" w:hAnsi="Times New Roman"/>
                <w:sz w:val="32"/>
                <w:szCs w:val="32"/>
              </w:rPr>
            </w:pPr>
          </w:p>
          <w:p w:rsidR="005B3820" w:rsidRPr="006A31AA" w:rsidRDefault="005B3820" w:rsidP="00E62C92">
            <w:pPr>
              <w:spacing w:after="0" w:line="360" w:lineRule="auto"/>
              <w:ind w:firstLine="709"/>
              <w:jc w:val="both"/>
              <w:rPr>
                <w:rFonts w:ascii="Times New Roman" w:hAnsi="Times New Roman"/>
                <w:sz w:val="32"/>
                <w:szCs w:val="32"/>
              </w:rPr>
            </w:pPr>
          </w:p>
          <w:p w:rsidR="005B3820" w:rsidRPr="006A31AA" w:rsidRDefault="005B3820" w:rsidP="00E62C92">
            <w:pPr>
              <w:spacing w:after="0" w:line="360" w:lineRule="auto"/>
              <w:ind w:firstLine="709"/>
              <w:jc w:val="both"/>
              <w:rPr>
                <w:rFonts w:ascii="Times New Roman" w:hAnsi="Times New Roman"/>
                <w:sz w:val="32"/>
                <w:szCs w:val="32"/>
              </w:rPr>
            </w:pPr>
          </w:p>
          <w:p w:rsidR="005B3820" w:rsidRPr="006A31AA" w:rsidRDefault="005B3820" w:rsidP="00E62C92">
            <w:pPr>
              <w:spacing w:after="0" w:line="360" w:lineRule="auto"/>
              <w:ind w:firstLine="709"/>
              <w:jc w:val="both"/>
              <w:rPr>
                <w:rFonts w:ascii="Times New Roman" w:hAnsi="Times New Roman"/>
                <w:sz w:val="32"/>
                <w:szCs w:val="32"/>
              </w:rPr>
            </w:pPr>
          </w:p>
          <w:p w:rsidR="005B3820" w:rsidRPr="006A31AA" w:rsidRDefault="005B3820" w:rsidP="00E62C92">
            <w:pPr>
              <w:spacing w:after="0" w:line="360" w:lineRule="auto"/>
              <w:ind w:firstLine="709"/>
              <w:jc w:val="both"/>
              <w:rPr>
                <w:rFonts w:ascii="Times New Roman" w:hAnsi="Times New Roman"/>
                <w:sz w:val="32"/>
                <w:szCs w:val="32"/>
              </w:rPr>
            </w:pPr>
          </w:p>
          <w:p w:rsidR="005B3820" w:rsidRPr="006A31AA" w:rsidRDefault="005B3820" w:rsidP="00E62C92">
            <w:pPr>
              <w:spacing w:after="0" w:line="360" w:lineRule="auto"/>
              <w:ind w:firstLine="709"/>
              <w:jc w:val="both"/>
              <w:rPr>
                <w:rFonts w:ascii="Times New Roman" w:hAnsi="Times New Roman"/>
                <w:sz w:val="32"/>
                <w:szCs w:val="32"/>
              </w:rPr>
            </w:pPr>
          </w:p>
          <w:p w:rsidR="005B3820" w:rsidRPr="006A31AA" w:rsidRDefault="005B3820" w:rsidP="00E62C92">
            <w:pPr>
              <w:spacing w:after="0" w:line="360" w:lineRule="auto"/>
              <w:ind w:firstLine="709"/>
              <w:jc w:val="both"/>
              <w:rPr>
                <w:rFonts w:ascii="Times New Roman" w:hAnsi="Times New Roman"/>
                <w:sz w:val="32"/>
                <w:szCs w:val="32"/>
              </w:rPr>
            </w:pPr>
          </w:p>
          <w:p w:rsidR="005B3820" w:rsidRDefault="005B3820" w:rsidP="00E62C92">
            <w:pPr>
              <w:spacing w:after="0" w:line="360" w:lineRule="auto"/>
              <w:ind w:firstLine="709"/>
              <w:jc w:val="both"/>
              <w:rPr>
                <w:rFonts w:ascii="Times New Roman" w:hAnsi="Times New Roman"/>
                <w:sz w:val="32"/>
                <w:szCs w:val="32"/>
              </w:rPr>
            </w:pPr>
          </w:p>
          <w:p w:rsidR="00E62C92" w:rsidRPr="006A31AA" w:rsidRDefault="00E62C92" w:rsidP="00E62C92">
            <w:pPr>
              <w:spacing w:after="0" w:line="360" w:lineRule="auto"/>
              <w:ind w:firstLine="709"/>
              <w:jc w:val="both"/>
              <w:rPr>
                <w:rFonts w:ascii="Times New Roman" w:hAnsi="Times New Roman"/>
                <w:sz w:val="32"/>
                <w:szCs w:val="32"/>
              </w:rPr>
            </w:pPr>
          </w:p>
          <w:p w:rsidR="005B3820" w:rsidRPr="006A31AA" w:rsidRDefault="005B3820" w:rsidP="00E62C92">
            <w:pPr>
              <w:spacing w:after="0" w:line="360" w:lineRule="auto"/>
              <w:jc w:val="both"/>
              <w:rPr>
                <w:rFonts w:ascii="Times New Roman" w:hAnsi="Times New Roman"/>
                <w:sz w:val="32"/>
                <w:szCs w:val="32"/>
              </w:rPr>
            </w:pPr>
          </w:p>
        </w:tc>
      </w:tr>
      <w:tr w:rsidR="00C40762" w:rsidRPr="006A31AA" w:rsidTr="00E62C92">
        <w:tc>
          <w:tcPr>
            <w:tcW w:w="9322" w:type="dxa"/>
          </w:tcPr>
          <w:p w:rsidR="005B3820" w:rsidRPr="006A31AA" w:rsidRDefault="00C40762" w:rsidP="00E62C92">
            <w:pPr>
              <w:spacing w:after="0" w:line="360" w:lineRule="auto"/>
              <w:jc w:val="center"/>
              <w:rPr>
                <w:rFonts w:ascii="Times New Roman" w:hAnsi="Times New Roman"/>
                <w:sz w:val="32"/>
                <w:szCs w:val="32"/>
              </w:rPr>
            </w:pPr>
            <w:r>
              <w:rPr>
                <w:rFonts w:ascii="Times New Roman" w:hAnsi="Times New Roman"/>
                <w:sz w:val="32"/>
                <w:szCs w:val="32"/>
              </w:rPr>
              <w:t xml:space="preserve">Глава </w:t>
            </w:r>
            <w:r w:rsidR="005B3820" w:rsidRPr="006A31AA">
              <w:rPr>
                <w:rFonts w:ascii="Times New Roman" w:hAnsi="Times New Roman"/>
                <w:sz w:val="32"/>
                <w:szCs w:val="32"/>
              </w:rPr>
              <w:t>2.  Денежное хозяйство</w:t>
            </w:r>
          </w:p>
        </w:tc>
      </w:tr>
      <w:tr w:rsidR="00C40762" w:rsidRPr="006A31AA" w:rsidTr="00E62C92">
        <w:tc>
          <w:tcPr>
            <w:tcW w:w="9322" w:type="dxa"/>
          </w:tcPr>
          <w:p w:rsidR="005B3820" w:rsidRPr="006A31AA" w:rsidRDefault="005B3820" w:rsidP="00E62C92">
            <w:pPr>
              <w:spacing w:after="0" w:line="360" w:lineRule="auto"/>
              <w:jc w:val="center"/>
              <w:rPr>
                <w:rFonts w:ascii="Times New Roman" w:hAnsi="Times New Roman"/>
                <w:sz w:val="32"/>
                <w:szCs w:val="32"/>
              </w:rPr>
            </w:pPr>
            <w:r w:rsidRPr="006A31AA">
              <w:rPr>
                <w:rFonts w:ascii="Times New Roman" w:hAnsi="Times New Roman"/>
                <w:sz w:val="32"/>
                <w:szCs w:val="32"/>
              </w:rPr>
              <w:t>2.1.  Виды денег и эмиссия денег</w:t>
            </w:r>
          </w:p>
          <w:p w:rsidR="006A31AA" w:rsidRPr="006A31AA" w:rsidRDefault="006A31AA" w:rsidP="00E62C92">
            <w:pPr>
              <w:spacing w:after="0" w:line="360" w:lineRule="auto"/>
              <w:jc w:val="center"/>
              <w:rPr>
                <w:rFonts w:ascii="Times New Roman" w:hAnsi="Times New Roman"/>
                <w:sz w:val="32"/>
                <w:szCs w:val="32"/>
              </w:rPr>
            </w:pPr>
          </w:p>
          <w:p w:rsidR="00E62C92" w:rsidRPr="00E62C92" w:rsidRDefault="00E62C92"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r>
              <w:rPr>
                <w:sz w:val="28"/>
                <w:szCs w:val="28"/>
              </w:rPr>
              <w:t xml:space="preserve">   </w:t>
            </w:r>
            <w:r w:rsidRPr="00E62C92">
              <w:rPr>
                <w:rFonts w:ascii="Times New Roman" w:hAnsi="Times New Roman"/>
                <w:sz w:val="28"/>
                <w:szCs w:val="28"/>
              </w:rPr>
              <w:t xml:space="preserve">В организацию денежного хозяйства, в построении денежной системы можно выделить основополагающие элементы. К ним относятся: денежная единица, масштаб цен, виды денег, формы эмиссии денег. </w:t>
            </w:r>
          </w:p>
          <w:p w:rsidR="00E62C92" w:rsidRPr="00E62C92" w:rsidRDefault="00E62C92" w:rsidP="000C6BE0">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r w:rsidRPr="00E62C92">
              <w:rPr>
                <w:rFonts w:ascii="Times New Roman" w:hAnsi="Times New Roman"/>
                <w:sz w:val="28"/>
                <w:szCs w:val="28"/>
              </w:rPr>
              <w:t xml:space="preserve">   </w:t>
            </w:r>
            <w:r w:rsidRPr="00E62C92">
              <w:rPr>
                <w:rFonts w:ascii="Times New Roman" w:hAnsi="Times New Roman"/>
                <w:i/>
                <w:iCs/>
                <w:sz w:val="28"/>
                <w:szCs w:val="28"/>
              </w:rPr>
              <w:t>Денежная единица</w:t>
            </w:r>
            <w:r w:rsidR="000C6BE0">
              <w:rPr>
                <w:rFonts w:ascii="Times New Roman" w:hAnsi="Times New Roman"/>
                <w:i/>
                <w:iCs/>
                <w:sz w:val="28"/>
                <w:szCs w:val="28"/>
              </w:rPr>
              <w:t xml:space="preserve"> </w:t>
            </w:r>
            <w:r w:rsidRPr="00E62C92">
              <w:rPr>
                <w:rFonts w:ascii="Times New Roman" w:hAnsi="Times New Roman"/>
                <w:sz w:val="28"/>
                <w:szCs w:val="28"/>
              </w:rPr>
              <w:t xml:space="preserve">- это принятое в данной стране название денег: рубль, доллар, фунт, марка, иена и т.д. </w:t>
            </w:r>
          </w:p>
          <w:p w:rsidR="00E62C92" w:rsidRPr="00E62C92" w:rsidRDefault="00E62C92"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r w:rsidRPr="00E62C92">
              <w:rPr>
                <w:rFonts w:ascii="Times New Roman" w:hAnsi="Times New Roman"/>
                <w:sz w:val="28"/>
                <w:szCs w:val="28"/>
              </w:rPr>
              <w:t xml:space="preserve">  </w:t>
            </w:r>
            <w:r w:rsidRPr="00E62C92">
              <w:rPr>
                <w:rFonts w:ascii="Times New Roman" w:hAnsi="Times New Roman"/>
                <w:i/>
                <w:iCs/>
                <w:sz w:val="28"/>
                <w:szCs w:val="28"/>
              </w:rPr>
              <w:t>Масштаб цен</w:t>
            </w:r>
            <w:r w:rsidRPr="00E62C92">
              <w:rPr>
                <w:rFonts w:ascii="Times New Roman" w:hAnsi="Times New Roman"/>
                <w:sz w:val="28"/>
                <w:szCs w:val="28"/>
              </w:rPr>
              <w:t xml:space="preserve"> означает меру выражения сто</w:t>
            </w:r>
            <w:r w:rsidR="000C6BE0">
              <w:rPr>
                <w:rFonts w:ascii="Times New Roman" w:hAnsi="Times New Roman"/>
                <w:sz w:val="28"/>
                <w:szCs w:val="28"/>
              </w:rPr>
              <w:t>имости при реализации или оценки</w:t>
            </w:r>
            <w:r w:rsidRPr="00E62C92">
              <w:rPr>
                <w:rFonts w:ascii="Times New Roman" w:hAnsi="Times New Roman"/>
                <w:sz w:val="28"/>
                <w:szCs w:val="28"/>
              </w:rPr>
              <w:t xml:space="preserve"> каких- либо благ в денежных единицах данной страны. </w:t>
            </w:r>
          </w:p>
          <w:p w:rsidR="00E62C92" w:rsidRPr="00E62C92" w:rsidRDefault="000C6BE0"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i/>
                <w:iCs/>
                <w:sz w:val="28"/>
                <w:szCs w:val="28"/>
              </w:rPr>
              <w:t xml:space="preserve">  </w:t>
            </w:r>
            <w:r w:rsidR="00E62C92" w:rsidRPr="00E62C92">
              <w:rPr>
                <w:rFonts w:ascii="Times New Roman" w:hAnsi="Times New Roman"/>
                <w:i/>
                <w:iCs/>
                <w:sz w:val="28"/>
                <w:szCs w:val="28"/>
              </w:rPr>
              <w:t xml:space="preserve">Виды денег, </w:t>
            </w:r>
            <w:r w:rsidR="00E62C92" w:rsidRPr="00E62C92">
              <w:rPr>
                <w:rFonts w:ascii="Times New Roman" w:hAnsi="Times New Roman"/>
                <w:sz w:val="28"/>
                <w:szCs w:val="28"/>
              </w:rPr>
              <w:t>существующие в настоящее время, являются результатом исторического развития денежной системы и конкретных условий каждой страны. Как уже говорилось, современные деньги- это прежде всего безналичные деньги (записи на банковских счетах) и наличные деньги (бумажные деньги и разменная монета). Характер и виды современных денег определяются тем, что почти во всех странах функционирует банковская система, которая обеспечивает деньгами экономических субъектов и всех членов общества, кредитуя, храня сбережения и осуществляя расчеты. Банки связаны между собой, их деятельность регламентируется центральным банком. Поэтому основным видом современных денег являются безналичные деньги, находящиеся в виде записей на счетах в банках. По мере надобности безналичные деньги могут превращаться в наличные. Наличные деньги обычно используются непосредственно членами общества, отдельными гражданами для приобретения товаров, оплаты услуг и обязательных платежей. Сфера движения наличных денег - относительно небольшие покупки. Все крупные сделки, связанные с важнейшими хозяйственными процессами, отношениями между фирмами, межгосударственными контактами, осуществляются в безналичном порядке. Безналичные деньги возникли вследствие привлечения банками наличных денег и записи вкладов. По мере развития банковской системы именно безналичные деньги стали главными по объему использования во всем денежном обороте, и уже безналичные деньги являются исходной базой для формирования и выпуска наличных денег.       Современные безналичные деньги могут выступать в разных вариантах или разновидностях. Они различаются по степени ликвидности. Ликвидность применительно к деньгам</w:t>
            </w:r>
            <w:r>
              <w:rPr>
                <w:rFonts w:ascii="Times New Roman" w:hAnsi="Times New Roman"/>
                <w:sz w:val="28"/>
                <w:szCs w:val="28"/>
              </w:rPr>
              <w:t xml:space="preserve"> </w:t>
            </w:r>
            <w:r w:rsidR="00E62C92" w:rsidRPr="00E62C92">
              <w:rPr>
                <w:rFonts w:ascii="Times New Roman" w:hAnsi="Times New Roman"/>
                <w:sz w:val="28"/>
                <w:szCs w:val="28"/>
              </w:rPr>
              <w:t xml:space="preserve">- это их свойство быть использованными владельцем для немедленного приобретения необходимых ему благ или достижения каких-либо других целей. Наличные деньги обладают наибольшей ликвидностью. Их можно истратить мгновенно. Деньги на счете в банке, как правило, приносят доход, снимая их со счета, владелец теряет доход, ему надо решать, что выгоднее: приобретение какого-то блага, или потеря дохода от уменьшения вклада. </w:t>
            </w:r>
          </w:p>
          <w:p w:rsidR="00E62C92" w:rsidRPr="00E62C92" w:rsidRDefault="00E62C92"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E62C92">
              <w:rPr>
                <w:rFonts w:ascii="Times New Roman" w:hAnsi="Times New Roman"/>
                <w:sz w:val="28"/>
                <w:szCs w:val="28"/>
              </w:rPr>
              <w:t>В условиях рыночного устройства экономики хозяйственные отношения выступают</w:t>
            </w:r>
            <w:r w:rsidR="000C6BE0">
              <w:rPr>
                <w:rFonts w:ascii="Times New Roman" w:hAnsi="Times New Roman"/>
                <w:sz w:val="28"/>
                <w:szCs w:val="28"/>
              </w:rPr>
              <w:t xml:space="preserve">, </w:t>
            </w:r>
            <w:r w:rsidRPr="00E62C92">
              <w:rPr>
                <w:rFonts w:ascii="Times New Roman" w:hAnsi="Times New Roman"/>
                <w:sz w:val="28"/>
                <w:szCs w:val="28"/>
              </w:rPr>
              <w:t xml:space="preserve"> прежде всего как денежные отношения, которые со стороны выглядят в виде денежных потоков. </w:t>
            </w:r>
          </w:p>
          <w:p w:rsidR="00E62C92" w:rsidRPr="00E62C92" w:rsidRDefault="00E62C92"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r w:rsidRPr="00E62C92">
              <w:rPr>
                <w:rFonts w:ascii="Times New Roman" w:hAnsi="Times New Roman"/>
                <w:i/>
                <w:iCs/>
                <w:sz w:val="28"/>
                <w:szCs w:val="28"/>
              </w:rPr>
              <w:t xml:space="preserve">  Денежный поток</w:t>
            </w:r>
            <w:r w:rsidR="000C6BE0">
              <w:rPr>
                <w:rFonts w:ascii="Times New Roman" w:hAnsi="Times New Roman"/>
                <w:i/>
                <w:iCs/>
                <w:sz w:val="28"/>
                <w:szCs w:val="28"/>
              </w:rPr>
              <w:t xml:space="preserve"> </w:t>
            </w:r>
            <w:r w:rsidRPr="00E62C92">
              <w:rPr>
                <w:rFonts w:ascii="Times New Roman" w:hAnsi="Times New Roman"/>
                <w:i/>
                <w:iCs/>
                <w:sz w:val="28"/>
                <w:szCs w:val="28"/>
              </w:rPr>
              <w:t xml:space="preserve">- </w:t>
            </w:r>
            <w:r w:rsidRPr="00E62C92">
              <w:rPr>
                <w:rFonts w:ascii="Times New Roman" w:hAnsi="Times New Roman"/>
                <w:sz w:val="28"/>
                <w:szCs w:val="28"/>
              </w:rPr>
              <w:t>это сумма хозяйственных благ или денежных обязательств, перемещающихся от одного хозяйственного субъекта к другому (продукция, кредиты, возврат долгов и др.). Помимо суммы и направления важной характеристикой денежного потока служит время. Поток может определяться за год, месяц, неделю. Для того чтобы денежные потоки функционировали непрерывно, необходим определенный запас денег. Каждый субъект хозяйственной жизни и каждый потребитель должны постоянно иметь в своем распоряжении какую</w:t>
            </w:r>
            <w:r w:rsidR="000C6BE0">
              <w:rPr>
                <w:rFonts w:ascii="Times New Roman" w:hAnsi="Times New Roman"/>
                <w:sz w:val="28"/>
                <w:szCs w:val="28"/>
              </w:rPr>
              <w:t xml:space="preserve"> </w:t>
            </w:r>
            <w:r w:rsidRPr="00E62C92">
              <w:rPr>
                <w:rFonts w:ascii="Times New Roman" w:hAnsi="Times New Roman"/>
                <w:sz w:val="28"/>
                <w:szCs w:val="28"/>
              </w:rPr>
              <w:t xml:space="preserve">- то сумму денег, эти деньги в совокупности и образуют </w:t>
            </w:r>
            <w:r w:rsidRPr="00E62C92">
              <w:rPr>
                <w:rFonts w:ascii="Times New Roman" w:hAnsi="Times New Roman"/>
                <w:i/>
                <w:iCs/>
                <w:sz w:val="28"/>
                <w:szCs w:val="28"/>
              </w:rPr>
              <w:t xml:space="preserve">денежный запас. </w:t>
            </w:r>
            <w:r w:rsidRPr="00E62C92">
              <w:rPr>
                <w:rFonts w:ascii="Times New Roman" w:hAnsi="Times New Roman"/>
                <w:sz w:val="28"/>
                <w:szCs w:val="28"/>
              </w:rPr>
              <w:t>Запас денег в</w:t>
            </w:r>
            <w:r w:rsidRPr="00E62C92">
              <w:rPr>
                <w:rFonts w:ascii="Times New Roman" w:hAnsi="Times New Roman"/>
                <w:i/>
                <w:iCs/>
                <w:sz w:val="28"/>
                <w:szCs w:val="28"/>
              </w:rPr>
              <w:t xml:space="preserve"> </w:t>
            </w:r>
            <w:r w:rsidRPr="00E62C92">
              <w:rPr>
                <w:rFonts w:ascii="Times New Roman" w:hAnsi="Times New Roman"/>
                <w:sz w:val="28"/>
                <w:szCs w:val="28"/>
              </w:rPr>
              <w:t xml:space="preserve">хозяйстве (стране) принято называть </w:t>
            </w:r>
            <w:r w:rsidRPr="00E62C92">
              <w:rPr>
                <w:rFonts w:ascii="Times New Roman" w:hAnsi="Times New Roman"/>
                <w:i/>
                <w:iCs/>
                <w:sz w:val="28"/>
                <w:szCs w:val="28"/>
              </w:rPr>
              <w:t>денежной массой.</w:t>
            </w:r>
            <w:r w:rsidRPr="00E62C92">
              <w:rPr>
                <w:rFonts w:ascii="Times New Roman" w:hAnsi="Times New Roman"/>
                <w:sz w:val="28"/>
                <w:szCs w:val="28"/>
              </w:rPr>
              <w:t xml:space="preserve"> Это совокупность всех денег на данный момент времени у всех граждан, правительства, фирм, банков, в кошельках, на счетах, в пути и т.д. Денежная масса обслуживает движение денежных потоков, называемое также </w:t>
            </w:r>
            <w:r w:rsidRPr="00E62C92">
              <w:rPr>
                <w:rFonts w:ascii="Times New Roman" w:hAnsi="Times New Roman"/>
                <w:i/>
                <w:iCs/>
                <w:sz w:val="28"/>
                <w:szCs w:val="28"/>
              </w:rPr>
              <w:t xml:space="preserve">денежным обращением. </w:t>
            </w:r>
          </w:p>
          <w:p w:rsidR="00E62C92" w:rsidRPr="00E62C92" w:rsidRDefault="00E62C92"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E62C92">
              <w:rPr>
                <w:rFonts w:ascii="Times New Roman" w:hAnsi="Times New Roman"/>
                <w:sz w:val="28"/>
                <w:szCs w:val="28"/>
              </w:rPr>
              <w:t xml:space="preserve">Длительное время монополия на эмиссию денег принадлежала государству. Но в конце </w:t>
            </w:r>
            <w:r w:rsidRPr="00E62C92">
              <w:rPr>
                <w:rFonts w:ascii="Times New Roman" w:hAnsi="Times New Roman"/>
                <w:sz w:val="28"/>
                <w:szCs w:val="28"/>
                <w:lang w:val="en-US"/>
              </w:rPr>
              <w:t>XIX</w:t>
            </w:r>
            <w:r w:rsidR="000C6BE0">
              <w:rPr>
                <w:rFonts w:ascii="Times New Roman" w:hAnsi="Times New Roman"/>
                <w:sz w:val="28"/>
                <w:szCs w:val="28"/>
              </w:rPr>
              <w:t xml:space="preserve"> в. н</w:t>
            </w:r>
            <w:r w:rsidRPr="00E62C92">
              <w:rPr>
                <w:rFonts w:ascii="Times New Roman" w:hAnsi="Times New Roman"/>
                <w:sz w:val="28"/>
                <w:szCs w:val="28"/>
              </w:rPr>
              <w:t xml:space="preserve">абиравшая силу банковская система стала играть заметную роль в эмиссии денег. Возникла двойственность: и государство, и банки выпускали новые деньги.  Бурный рост производства и доходов в передовых странах во второй половине </w:t>
            </w:r>
            <w:r w:rsidRPr="00E62C92">
              <w:rPr>
                <w:rFonts w:ascii="Times New Roman" w:hAnsi="Times New Roman"/>
                <w:sz w:val="28"/>
                <w:szCs w:val="28"/>
                <w:lang w:val="en-US"/>
              </w:rPr>
              <w:t>XIX</w:t>
            </w:r>
            <w:r w:rsidRPr="00E62C92">
              <w:rPr>
                <w:rFonts w:ascii="Times New Roman" w:hAnsi="Times New Roman"/>
                <w:sz w:val="28"/>
                <w:szCs w:val="28"/>
              </w:rPr>
              <w:t xml:space="preserve"> в. И в течении всего ХХ в. Потребовал резкого роста денежной массы. Если сравнивать государство и банковскую систему как возможных эмитентов денег в условиях роста производства, то преимущества банков очевидны. Они тесно связаны с хозяйственной деятельностью, с хранением доходов, их кредиты непосредственно связаны с развитием производства, реализацией и потреблением продукции. Государство же тратит деньги на содержание аппарата управления, правоохранительных органов, армии, социальные нужды. Кроме того, испытывая постоянную нехватку денег, государство склонно к чрезмерной эмиссии. А в условиях бумажно -  денежного обращения это стимулирует инфляцию.  Поэтому постепенно эмиссионная функция перешла к банковской системе, а покрытие дефицитов бюджета стало осуществляться за счет выпуска ценных бумаг, т.е. путем взятия денег в долг. </w:t>
            </w:r>
          </w:p>
          <w:p w:rsidR="006A31AA" w:rsidRDefault="00E62C92"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E62C92">
              <w:rPr>
                <w:rFonts w:ascii="Times New Roman" w:hAnsi="Times New Roman"/>
                <w:sz w:val="28"/>
                <w:szCs w:val="28"/>
              </w:rPr>
              <w:t xml:space="preserve">Постоянным фактором финансовой жизни во всех странах стал </w:t>
            </w:r>
            <w:r w:rsidRPr="00E62C92">
              <w:rPr>
                <w:rFonts w:ascii="Times New Roman" w:hAnsi="Times New Roman"/>
                <w:i/>
                <w:iCs/>
                <w:sz w:val="28"/>
                <w:szCs w:val="28"/>
              </w:rPr>
              <w:t>государственный долг</w:t>
            </w:r>
            <w:r w:rsidRPr="00E62C92">
              <w:rPr>
                <w:rFonts w:ascii="Times New Roman" w:hAnsi="Times New Roman"/>
                <w:sz w:val="28"/>
                <w:szCs w:val="28"/>
              </w:rPr>
              <w:t>. Этот долг- достаточно неприятное явление и может доставлять массу проблем. Очень тесно связан центральный банк и с формированием гос. долга. Он может продавать и покупать государственные ценные бумаги. Партнером центрального банка на этом рынке выступает население. Над центральным банком никаких контролеров нет. Денежную политику он проводит самостоятельно и сам отвечает за ее последствия. В большинстве стран он независим от гос. органов и имеет своей прямой задачей регулирование денежной массы и уровня инфляции. Поэтому он и не занимается коммерческой деятельностью. Но от его решений зависит успех хозяйственной деятельности во всей стране</w:t>
            </w:r>
            <w:r>
              <w:rPr>
                <w:rFonts w:ascii="Times New Roman" w:hAnsi="Times New Roman"/>
                <w:sz w:val="28"/>
                <w:szCs w:val="28"/>
              </w:rPr>
              <w:t>.</w:t>
            </w:r>
          </w:p>
          <w:p w:rsidR="00E62C92" w:rsidRDefault="00E62C92"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p>
          <w:p w:rsidR="00E62C92" w:rsidRPr="00E62C92" w:rsidRDefault="00E62C92"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p>
        </w:tc>
      </w:tr>
      <w:tr w:rsidR="00C40762" w:rsidRPr="006A31AA" w:rsidTr="00E62C92">
        <w:tc>
          <w:tcPr>
            <w:tcW w:w="9322" w:type="dxa"/>
          </w:tcPr>
          <w:p w:rsidR="005B3820" w:rsidRDefault="005B3820" w:rsidP="00E62C92">
            <w:pPr>
              <w:spacing w:after="0" w:line="360" w:lineRule="auto"/>
              <w:jc w:val="center"/>
              <w:rPr>
                <w:rFonts w:ascii="Times New Roman" w:hAnsi="Times New Roman"/>
                <w:sz w:val="32"/>
                <w:szCs w:val="32"/>
              </w:rPr>
            </w:pPr>
            <w:r w:rsidRPr="006A31AA">
              <w:rPr>
                <w:rFonts w:ascii="Times New Roman" w:hAnsi="Times New Roman"/>
                <w:sz w:val="32"/>
                <w:szCs w:val="32"/>
              </w:rPr>
              <w:t>2.2.  Деньги и уравнение обмена</w:t>
            </w:r>
          </w:p>
          <w:p w:rsidR="00E62C92" w:rsidRDefault="00E62C92" w:rsidP="00E62C92">
            <w:pPr>
              <w:spacing w:after="0" w:line="360" w:lineRule="auto"/>
              <w:jc w:val="center"/>
              <w:rPr>
                <w:rFonts w:ascii="Times New Roman" w:hAnsi="Times New Roman"/>
                <w:sz w:val="32"/>
                <w:szCs w:val="32"/>
              </w:rPr>
            </w:pPr>
          </w:p>
          <w:p w:rsidR="00E62C92" w:rsidRPr="00E62C92" w:rsidRDefault="00E62C92" w:rsidP="00E62C92">
            <w:pPr>
              <w:widowControl w:val="0"/>
              <w:tabs>
                <w:tab w:val="left" w:pos="855"/>
              </w:tabs>
              <w:autoSpaceDE w:val="0"/>
              <w:autoSpaceDN w:val="0"/>
              <w:adjustRightInd w:val="0"/>
              <w:spacing w:after="0" w:line="360" w:lineRule="auto"/>
              <w:ind w:firstLine="709"/>
              <w:jc w:val="both"/>
              <w:rPr>
                <w:rFonts w:ascii="Times New Roman" w:hAnsi="Times New Roman"/>
                <w:sz w:val="28"/>
                <w:szCs w:val="28"/>
              </w:rPr>
            </w:pPr>
            <w:r>
              <w:rPr>
                <w:sz w:val="28"/>
                <w:szCs w:val="28"/>
              </w:rPr>
              <w:t xml:space="preserve">   </w:t>
            </w:r>
            <w:r w:rsidRPr="00E62C92">
              <w:rPr>
                <w:rFonts w:ascii="Times New Roman" w:hAnsi="Times New Roman"/>
                <w:sz w:val="28"/>
                <w:szCs w:val="28"/>
              </w:rPr>
              <w:t>В условиях рыночной экономики сохраняется внешнее регулирование экономических процессов, осуществляемое или непосредственно государством, или специальными организациями, имеющими полномочия для такого регулирования, предоставленными законодательной или исполнительной властью.</w:t>
            </w:r>
          </w:p>
          <w:p w:rsidR="00E62C92" w:rsidRPr="00E62C92" w:rsidRDefault="00E62C92"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E62C92">
              <w:rPr>
                <w:rFonts w:ascii="Times New Roman" w:hAnsi="Times New Roman"/>
                <w:sz w:val="28"/>
                <w:szCs w:val="28"/>
              </w:rPr>
              <w:t xml:space="preserve">Одним из важных методов воздействия на состояние экономики рыночного типа является определение количества денег в обращении. Как показывает практика ХХ в., от массы денег, используемой в хозяйственной жизни, зависят и многие другие важные экономические параметры, прежде всего уровень цен и уровень процентной ставки. Еще во второй половине </w:t>
            </w:r>
            <w:r w:rsidRPr="00E62C92">
              <w:rPr>
                <w:rFonts w:ascii="Times New Roman" w:hAnsi="Times New Roman"/>
                <w:sz w:val="28"/>
                <w:szCs w:val="28"/>
                <w:lang w:val="en-US"/>
              </w:rPr>
              <w:t>XIX</w:t>
            </w:r>
            <w:r w:rsidR="000C6BE0">
              <w:rPr>
                <w:rFonts w:ascii="Times New Roman" w:hAnsi="Times New Roman"/>
                <w:sz w:val="28"/>
                <w:szCs w:val="28"/>
              </w:rPr>
              <w:t xml:space="preserve"> в. </w:t>
            </w:r>
            <w:r w:rsidRPr="00E62C92">
              <w:rPr>
                <w:rFonts w:ascii="Times New Roman" w:hAnsi="Times New Roman"/>
                <w:sz w:val="28"/>
                <w:szCs w:val="28"/>
              </w:rPr>
              <w:t xml:space="preserve">предложены различные формулы связи между массой денег и уровнем цен. Общее признание получила формула  И.Фишера. Эта формула выглядит так: </w:t>
            </w:r>
          </w:p>
          <w:p w:rsidR="00E62C92" w:rsidRPr="00E62C92" w:rsidRDefault="00E62C92" w:rsidP="00E62C92">
            <w:pPr>
              <w:widowControl w:val="0"/>
              <w:autoSpaceDE w:val="0"/>
              <w:autoSpaceDN w:val="0"/>
              <w:adjustRightInd w:val="0"/>
              <w:spacing w:after="0" w:line="360" w:lineRule="auto"/>
              <w:ind w:firstLine="709"/>
              <w:jc w:val="both"/>
              <w:rPr>
                <w:rFonts w:ascii="Times New Roman" w:hAnsi="Times New Roman"/>
                <w:b/>
                <w:bCs/>
                <w:sz w:val="28"/>
                <w:szCs w:val="28"/>
              </w:rPr>
            </w:pPr>
            <w:r w:rsidRPr="00E62C92">
              <w:rPr>
                <w:rFonts w:ascii="Times New Roman" w:hAnsi="Times New Roman"/>
                <w:b/>
                <w:bCs/>
                <w:sz w:val="28"/>
                <w:szCs w:val="28"/>
              </w:rPr>
              <w:t xml:space="preserve">                             </w:t>
            </w:r>
            <w:r w:rsidRPr="00E62C92">
              <w:rPr>
                <w:rFonts w:ascii="Times New Roman" w:hAnsi="Times New Roman"/>
                <w:b/>
                <w:bCs/>
                <w:sz w:val="28"/>
                <w:szCs w:val="28"/>
                <w:lang w:val="en-US"/>
              </w:rPr>
              <w:t>MV</w:t>
            </w:r>
            <w:r w:rsidRPr="00E62C92">
              <w:rPr>
                <w:rFonts w:ascii="Times New Roman" w:hAnsi="Times New Roman"/>
                <w:b/>
                <w:bCs/>
                <w:sz w:val="28"/>
                <w:szCs w:val="28"/>
              </w:rPr>
              <w:t>=</w:t>
            </w:r>
            <w:r w:rsidRPr="00E62C92">
              <w:rPr>
                <w:rFonts w:ascii="Times New Roman" w:hAnsi="Times New Roman"/>
                <w:b/>
                <w:bCs/>
                <w:sz w:val="28"/>
                <w:szCs w:val="28"/>
                <w:lang w:val="en-US"/>
              </w:rPr>
              <w:t>PQ</w:t>
            </w:r>
            <w:r w:rsidRPr="00E62C92">
              <w:rPr>
                <w:rFonts w:ascii="Times New Roman" w:hAnsi="Times New Roman"/>
                <w:b/>
                <w:bCs/>
                <w:sz w:val="28"/>
                <w:szCs w:val="28"/>
              </w:rPr>
              <w:t xml:space="preserve"> , </w:t>
            </w:r>
          </w:p>
          <w:p w:rsidR="00E62C92" w:rsidRPr="00E62C92" w:rsidRDefault="00E62C92"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E62C92">
              <w:rPr>
                <w:rFonts w:ascii="Times New Roman" w:hAnsi="Times New Roman"/>
                <w:sz w:val="28"/>
                <w:szCs w:val="28"/>
                <w:lang w:val="en-US"/>
              </w:rPr>
              <w:t>M</w:t>
            </w:r>
            <w:r w:rsidRPr="00E62C92">
              <w:rPr>
                <w:rFonts w:ascii="Times New Roman" w:hAnsi="Times New Roman"/>
                <w:sz w:val="28"/>
                <w:szCs w:val="28"/>
              </w:rPr>
              <w:t>- денежная масса;</w:t>
            </w:r>
          </w:p>
          <w:p w:rsidR="00E62C92" w:rsidRPr="00E62C92" w:rsidRDefault="00E62C92" w:rsidP="00E62C92">
            <w:pPr>
              <w:widowControl w:val="0"/>
              <w:autoSpaceDE w:val="0"/>
              <w:autoSpaceDN w:val="0"/>
              <w:adjustRightInd w:val="0"/>
              <w:spacing w:after="0" w:line="360" w:lineRule="auto"/>
              <w:ind w:firstLine="709"/>
              <w:jc w:val="both"/>
              <w:rPr>
                <w:rFonts w:ascii="Times New Roman" w:hAnsi="Times New Roman"/>
                <w:b/>
                <w:bCs/>
                <w:i/>
                <w:iCs/>
                <w:sz w:val="28"/>
                <w:szCs w:val="28"/>
              </w:rPr>
            </w:pPr>
            <w:r>
              <w:rPr>
                <w:rFonts w:ascii="Times New Roman" w:hAnsi="Times New Roman"/>
                <w:sz w:val="28"/>
                <w:szCs w:val="28"/>
              </w:rPr>
              <w:t xml:space="preserve">   </w:t>
            </w:r>
            <w:r w:rsidRPr="00E62C92">
              <w:rPr>
                <w:rFonts w:ascii="Times New Roman" w:hAnsi="Times New Roman"/>
                <w:sz w:val="28"/>
                <w:szCs w:val="28"/>
                <w:lang w:val="en-US"/>
              </w:rPr>
              <w:t>V</w:t>
            </w:r>
            <w:r w:rsidRPr="00E62C92">
              <w:rPr>
                <w:rFonts w:ascii="Times New Roman" w:hAnsi="Times New Roman"/>
                <w:sz w:val="28"/>
                <w:szCs w:val="28"/>
              </w:rPr>
              <w:t xml:space="preserve">- скорость оборота денег; </w:t>
            </w:r>
            <w:r w:rsidRPr="00E62C92">
              <w:rPr>
                <w:rFonts w:ascii="Times New Roman" w:hAnsi="Times New Roman"/>
                <w:b/>
                <w:bCs/>
                <w:sz w:val="28"/>
                <w:szCs w:val="28"/>
              </w:rPr>
              <w:t xml:space="preserve">                   </w:t>
            </w:r>
          </w:p>
          <w:p w:rsidR="00E62C92" w:rsidRPr="00E62C92" w:rsidRDefault="00E62C92"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E62C92">
              <w:rPr>
                <w:rFonts w:ascii="Times New Roman" w:hAnsi="Times New Roman"/>
                <w:sz w:val="28"/>
                <w:szCs w:val="28"/>
                <w:lang w:val="en-US"/>
              </w:rPr>
              <w:t>P</w:t>
            </w:r>
            <w:r w:rsidRPr="00E62C92">
              <w:rPr>
                <w:rFonts w:ascii="Times New Roman" w:hAnsi="Times New Roman"/>
                <w:sz w:val="28"/>
                <w:szCs w:val="28"/>
              </w:rPr>
              <w:t>- цена товаров;</w:t>
            </w:r>
          </w:p>
          <w:p w:rsidR="00E62C92" w:rsidRPr="00E62C92" w:rsidRDefault="00E62C92"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E62C92">
              <w:rPr>
                <w:rFonts w:ascii="Times New Roman" w:hAnsi="Times New Roman"/>
                <w:sz w:val="28"/>
                <w:szCs w:val="28"/>
                <w:lang w:val="en-US"/>
              </w:rPr>
              <w:t>Q</w:t>
            </w:r>
            <w:r w:rsidRPr="00E62C92">
              <w:rPr>
                <w:rFonts w:ascii="Times New Roman" w:hAnsi="Times New Roman"/>
                <w:sz w:val="28"/>
                <w:szCs w:val="28"/>
              </w:rPr>
              <w:t xml:space="preserve">- количество товаров. </w:t>
            </w:r>
          </w:p>
          <w:p w:rsidR="00E62C92" w:rsidRPr="00E62C92" w:rsidRDefault="00E62C92"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E62C92">
              <w:rPr>
                <w:rFonts w:ascii="Times New Roman" w:hAnsi="Times New Roman"/>
                <w:sz w:val="28"/>
                <w:szCs w:val="28"/>
              </w:rPr>
              <w:t>Формула Фишера основана на  очень простом соображении. Денежная оценка всех проданных товаров  (</w:t>
            </w:r>
            <w:r w:rsidRPr="00E62C92">
              <w:rPr>
                <w:rFonts w:ascii="Times New Roman" w:hAnsi="Times New Roman"/>
                <w:sz w:val="28"/>
                <w:szCs w:val="28"/>
                <w:lang w:val="en-US"/>
              </w:rPr>
              <w:t>PQ</w:t>
            </w:r>
            <w:r w:rsidRPr="00E62C92">
              <w:rPr>
                <w:rFonts w:ascii="Times New Roman" w:hAnsi="Times New Roman"/>
                <w:sz w:val="28"/>
                <w:szCs w:val="28"/>
              </w:rPr>
              <w:t xml:space="preserve">), разумеется, равна сумме денег, истраченных на их покупку( </w:t>
            </w:r>
            <w:r w:rsidRPr="00E62C92">
              <w:rPr>
                <w:rFonts w:ascii="Times New Roman" w:hAnsi="Times New Roman"/>
                <w:sz w:val="28"/>
                <w:szCs w:val="28"/>
                <w:lang w:val="en-US"/>
              </w:rPr>
              <w:t>MV</w:t>
            </w:r>
            <w:r w:rsidRPr="00E62C92">
              <w:rPr>
                <w:rFonts w:ascii="Times New Roman" w:hAnsi="Times New Roman"/>
                <w:sz w:val="28"/>
                <w:szCs w:val="28"/>
              </w:rPr>
              <w:t>). Таким образом, в зависимости от конкретных условий</w:t>
            </w:r>
            <w:r w:rsidR="000C6BE0">
              <w:rPr>
                <w:rFonts w:ascii="Times New Roman" w:hAnsi="Times New Roman"/>
                <w:sz w:val="28"/>
                <w:szCs w:val="28"/>
              </w:rPr>
              <w:t xml:space="preserve"> могут изменяться цены вследствие</w:t>
            </w:r>
            <w:r w:rsidRPr="00E62C92">
              <w:rPr>
                <w:rFonts w:ascii="Times New Roman" w:hAnsi="Times New Roman"/>
                <w:sz w:val="28"/>
                <w:szCs w:val="28"/>
              </w:rPr>
              <w:t xml:space="preserve"> изменения денежной массы, но возможно также и изменение денежной массы под влиянием динамики цен. В условиях стабильного экономического развития денежная масса выступает регулятором уровня цен. </w:t>
            </w:r>
          </w:p>
          <w:p w:rsidR="00E62C92" w:rsidRPr="00E62C92" w:rsidRDefault="000C6BE0" w:rsidP="00E62C9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E62C92" w:rsidRPr="00E62C92">
              <w:rPr>
                <w:rFonts w:ascii="Times New Roman" w:hAnsi="Times New Roman"/>
                <w:sz w:val="28"/>
                <w:szCs w:val="28"/>
              </w:rPr>
              <w:t xml:space="preserve">Применительно к нынешней России можно предположить, что количественная теория денег реализуется в основном в форме более редкого варианта связи между массой денег и уровнем цен, когда исходным является рост цен, связанный с падением производства, громадным влиянием монополистов и полным отсутствием традиций и привычек цивилизованного рынка. Это выражается, в частности, в повсеместном желании получить немедленно и как можно большую выгоду. Отсюда преобладание торговых (посреднических) операций и финансовых спекуляций в нашей экономике. Потребность в деньгах российской экономики и общества удовлетворяется не только путем эмиссии национальной валюты, но и приобретением иностранных валют. Что создает дополнительные трудности в регулировании денежного обращения.  </w:t>
            </w:r>
          </w:p>
          <w:p w:rsidR="00E62C92" w:rsidRPr="00E62C92" w:rsidRDefault="00E62C92" w:rsidP="00E62C92">
            <w:pPr>
              <w:spacing w:after="0" w:line="360" w:lineRule="auto"/>
              <w:rPr>
                <w:rFonts w:ascii="Times New Roman" w:hAnsi="Times New Roman"/>
                <w:sz w:val="28"/>
                <w:szCs w:val="28"/>
              </w:rPr>
            </w:pPr>
          </w:p>
        </w:tc>
      </w:tr>
      <w:tr w:rsidR="00C40762" w:rsidRPr="006A31AA" w:rsidTr="00E62C92">
        <w:tc>
          <w:tcPr>
            <w:tcW w:w="9322" w:type="dxa"/>
          </w:tcPr>
          <w:p w:rsidR="005B3820" w:rsidRDefault="005B3820" w:rsidP="00E62C92">
            <w:pPr>
              <w:spacing w:after="0" w:line="360" w:lineRule="auto"/>
              <w:jc w:val="center"/>
              <w:rPr>
                <w:rFonts w:ascii="Times New Roman" w:hAnsi="Times New Roman"/>
                <w:sz w:val="32"/>
                <w:szCs w:val="32"/>
              </w:rPr>
            </w:pPr>
            <w:r w:rsidRPr="006A31AA">
              <w:rPr>
                <w:rFonts w:ascii="Times New Roman" w:hAnsi="Times New Roman"/>
                <w:sz w:val="32"/>
                <w:szCs w:val="32"/>
              </w:rPr>
              <w:t>2.3. Инфляция. Деньги и цены</w:t>
            </w:r>
          </w:p>
          <w:p w:rsidR="000C6BE0" w:rsidRDefault="000C6BE0" w:rsidP="00E62C92">
            <w:pPr>
              <w:spacing w:after="0" w:line="360" w:lineRule="auto"/>
              <w:jc w:val="center"/>
              <w:rPr>
                <w:rFonts w:ascii="Times New Roman" w:hAnsi="Times New Roman"/>
                <w:sz w:val="32"/>
                <w:szCs w:val="32"/>
              </w:rPr>
            </w:pPr>
          </w:p>
          <w:p w:rsidR="000C6BE0" w:rsidRPr="000C6BE0" w:rsidRDefault="000C6BE0" w:rsidP="000C6BE0">
            <w:pPr>
              <w:widowControl w:val="0"/>
              <w:tabs>
                <w:tab w:val="left" w:pos="735"/>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0C6BE0">
              <w:rPr>
                <w:rFonts w:ascii="Times New Roman" w:hAnsi="Times New Roman"/>
                <w:sz w:val="28"/>
                <w:szCs w:val="28"/>
              </w:rPr>
              <w:t>Последние сто лет ознаменовались серьезными изменениями в денежной сфере, динамике цен, экономическом развитии в целом. Освобождение денег от золотого содержания, превращение безналичных денег в главный вид денег, а бумажных денег</w:t>
            </w:r>
            <w:r>
              <w:rPr>
                <w:rFonts w:ascii="Times New Roman" w:hAnsi="Times New Roman"/>
                <w:sz w:val="28"/>
                <w:szCs w:val="28"/>
              </w:rPr>
              <w:t xml:space="preserve"> </w:t>
            </w:r>
            <w:r w:rsidRPr="000C6BE0">
              <w:rPr>
                <w:rFonts w:ascii="Times New Roman" w:hAnsi="Times New Roman"/>
                <w:sz w:val="28"/>
                <w:szCs w:val="28"/>
              </w:rPr>
              <w:t xml:space="preserve">-  фактически в единственный вид наличных денег- все это влияло на механизм ценообразования. Типичным состоянием цен стал их рост, иногда очень существенный. Этот процесс получил наименование инфляция. </w:t>
            </w:r>
          </w:p>
          <w:p w:rsidR="000C6BE0" w:rsidRDefault="000C6BE0" w:rsidP="000C6BE0">
            <w:pPr>
              <w:widowControl w:val="0"/>
              <w:autoSpaceDE w:val="0"/>
              <w:autoSpaceDN w:val="0"/>
              <w:adjustRightInd w:val="0"/>
              <w:spacing w:after="0" w:line="360" w:lineRule="auto"/>
              <w:ind w:firstLine="709"/>
              <w:jc w:val="both"/>
              <w:rPr>
                <w:sz w:val="28"/>
                <w:szCs w:val="28"/>
              </w:rPr>
            </w:pPr>
            <w:r>
              <w:rPr>
                <w:rFonts w:ascii="Times New Roman" w:hAnsi="Times New Roman"/>
                <w:i/>
                <w:iCs/>
                <w:sz w:val="28"/>
                <w:szCs w:val="28"/>
              </w:rPr>
              <w:t xml:space="preserve"> </w:t>
            </w:r>
            <w:r w:rsidRPr="000C6BE0">
              <w:rPr>
                <w:rFonts w:ascii="Times New Roman" w:hAnsi="Times New Roman"/>
                <w:i/>
                <w:iCs/>
                <w:sz w:val="28"/>
                <w:szCs w:val="28"/>
              </w:rPr>
              <w:t xml:space="preserve">Инфляция </w:t>
            </w:r>
            <w:r w:rsidRPr="000C6BE0">
              <w:rPr>
                <w:rFonts w:ascii="Times New Roman" w:hAnsi="Times New Roman"/>
                <w:sz w:val="28"/>
                <w:szCs w:val="28"/>
              </w:rPr>
              <w:t xml:space="preserve">- долговременный процесс обесценивания денежной     массы. Этот термин получил широкое распространение в связи с массовым переходом на бумажные деньги и отражал факт переполнения каналов денежного оборота бумажными деньгами. Итак, исторически инфляция появилась как результат широкого распространения бумажных денег. К предпосылкам, способствовавшим возникновению инфляции, можно отнести: быстрый рост общественного производства в конце </w:t>
            </w:r>
            <w:r w:rsidRPr="000C6BE0">
              <w:rPr>
                <w:rFonts w:ascii="Times New Roman" w:hAnsi="Times New Roman"/>
                <w:sz w:val="28"/>
                <w:szCs w:val="28"/>
                <w:lang w:val="en-US"/>
              </w:rPr>
              <w:t>XIX</w:t>
            </w:r>
            <w:r w:rsidRPr="000C6BE0">
              <w:rPr>
                <w:rFonts w:ascii="Times New Roman" w:hAnsi="Times New Roman"/>
                <w:sz w:val="28"/>
                <w:szCs w:val="28"/>
              </w:rPr>
              <w:t xml:space="preserve">- </w:t>
            </w:r>
            <w:r w:rsidRPr="000C6BE0">
              <w:rPr>
                <w:rFonts w:ascii="Times New Roman" w:hAnsi="Times New Roman"/>
                <w:sz w:val="28"/>
                <w:szCs w:val="28"/>
                <w:lang w:val="en-US"/>
              </w:rPr>
              <w:t>XX</w:t>
            </w:r>
            <w:r w:rsidRPr="000C6BE0">
              <w:rPr>
                <w:rFonts w:ascii="Times New Roman" w:hAnsi="Times New Roman"/>
                <w:sz w:val="28"/>
                <w:szCs w:val="28"/>
              </w:rPr>
              <w:t xml:space="preserve"> в. В передовых странах, увеличение числа предприятий и установление технологических зависимостей между ними, формирование многочисленного класса наемных рабочих, появление монополистических форм организации производства. Эти факторы усилили зависимость цен в разных отраслях друг от друга, а также способствовали обострению социальных конфликтов. Инфляция очень часто</w:t>
            </w:r>
            <w:r>
              <w:rPr>
                <w:rFonts w:ascii="Times New Roman" w:hAnsi="Times New Roman"/>
                <w:sz w:val="28"/>
                <w:szCs w:val="28"/>
              </w:rPr>
              <w:t xml:space="preserve"> </w:t>
            </w:r>
            <w:r w:rsidRPr="000C6BE0">
              <w:rPr>
                <w:rFonts w:ascii="Times New Roman" w:hAnsi="Times New Roman"/>
                <w:sz w:val="28"/>
                <w:szCs w:val="28"/>
              </w:rPr>
              <w:t>- спутник общественных потрясений, результат политических и социальных конфликтов. Рост государственных расходов привел к постоянному дефициту бюджета, что также способствовало инфляции. Став постоянным фактором экономической жизни, инфляция значительно усложнила систему экономических отношений. Инфляция- мощнейший фактор увеличения различий в доходах, что и предопределяет ее воздействие на финансовую систему. Важный фактор</w:t>
            </w:r>
            <w:r>
              <w:rPr>
                <w:rFonts w:ascii="Times New Roman" w:hAnsi="Times New Roman"/>
                <w:sz w:val="28"/>
                <w:szCs w:val="28"/>
              </w:rPr>
              <w:t xml:space="preserve"> </w:t>
            </w:r>
            <w:r w:rsidRPr="000C6BE0">
              <w:rPr>
                <w:rFonts w:ascii="Times New Roman" w:hAnsi="Times New Roman"/>
                <w:sz w:val="28"/>
                <w:szCs w:val="28"/>
              </w:rPr>
              <w:t xml:space="preserve">- время изменения цен. При инфляции тот, кто первый повысит цены, будет выигрыше, а кто поднимет последним,- в проигрыше, ибо он только компенсирует свои потери, да и то не полностью. Эта особенность инфляции способствует ее превращению в самовоспроизводящийся процесс. Чем выше уровень инфляции, тем больше ее разрушающее влияние на экономику и общество. Став постоянным фактором экономической жизни, инфляция значительно усложнила систему экономических отношений. Решающая характеристика инфляции- это ее величина. Степень воздействия на экономику и на все общество зависит именно от уровня инфляции.  При инфляции всегда проигрывает кредитор по сравнению с должником, покупатель по сравнению с продавцом, работники бюджетных учреждений по сравнению с занятыми в сфере реального производства. В то же время благодаря инфляции возникают «мнимые» доходы, которые могут поступать и в финансовую систему. Так, за счет роста цен может увеличиваться налогооблагаемая база у предприятий, соответственно возрастают налоговые отчисления и доходы бюджета. Практика ХХ в. Показала, что цены вообще охотнее повышаются, чем снижаются. Особенно наглядно это проявляется именно в динамике цен под влиянием изменения курса национальной валюты. В слаборазвитых странах инфляция- обычное явление, и курс валюты вследствие этого снижается. В результате растут цены на импортные товары. Замечено, что цены имеют тенденцию расти в большей мере, чем снижается валютный курс. Похожая схема взаимодействия курса национальной валюты и уровня цен на импортные товары действует и в России. </w:t>
            </w:r>
            <w:r>
              <w:rPr>
                <w:sz w:val="28"/>
                <w:szCs w:val="28"/>
              </w:rPr>
              <w:t xml:space="preserve">   </w:t>
            </w:r>
          </w:p>
          <w:p w:rsidR="000C6BE0" w:rsidRDefault="000C6BE0" w:rsidP="000C6BE0">
            <w:pPr>
              <w:spacing w:after="0" w:line="360" w:lineRule="auto"/>
              <w:ind w:firstLine="709"/>
              <w:rPr>
                <w:rFonts w:ascii="Times New Roman" w:hAnsi="Times New Roman"/>
                <w:sz w:val="28"/>
                <w:szCs w:val="28"/>
              </w:rPr>
            </w:pPr>
            <w:r>
              <w:rPr>
                <w:rFonts w:ascii="Times New Roman" w:hAnsi="Times New Roman"/>
                <w:sz w:val="28"/>
                <w:szCs w:val="28"/>
              </w:rPr>
              <w:t xml:space="preserve">  </w:t>
            </w: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Pr="000C6BE0" w:rsidRDefault="000C6BE0" w:rsidP="000C6BE0">
            <w:pPr>
              <w:spacing w:after="0" w:line="360" w:lineRule="auto"/>
              <w:ind w:firstLine="709"/>
              <w:rPr>
                <w:rFonts w:ascii="Times New Roman" w:hAnsi="Times New Roman"/>
                <w:sz w:val="28"/>
                <w:szCs w:val="28"/>
              </w:rPr>
            </w:pPr>
          </w:p>
        </w:tc>
      </w:tr>
      <w:tr w:rsidR="00C40762" w:rsidRPr="006A31AA" w:rsidTr="00E62C92">
        <w:tc>
          <w:tcPr>
            <w:tcW w:w="9322" w:type="dxa"/>
          </w:tcPr>
          <w:p w:rsidR="005B3820" w:rsidRDefault="00C40762" w:rsidP="00E62C92">
            <w:pPr>
              <w:spacing w:after="0" w:line="360" w:lineRule="auto"/>
              <w:jc w:val="center"/>
              <w:rPr>
                <w:rFonts w:ascii="Times New Roman" w:hAnsi="Times New Roman"/>
                <w:sz w:val="32"/>
                <w:szCs w:val="32"/>
              </w:rPr>
            </w:pPr>
            <w:r>
              <w:rPr>
                <w:rFonts w:ascii="Times New Roman" w:hAnsi="Times New Roman"/>
                <w:sz w:val="32"/>
                <w:szCs w:val="32"/>
              </w:rPr>
              <w:t xml:space="preserve">Глава </w:t>
            </w:r>
            <w:r w:rsidR="005B3820" w:rsidRPr="006A31AA">
              <w:rPr>
                <w:rFonts w:ascii="Times New Roman" w:hAnsi="Times New Roman"/>
                <w:sz w:val="32"/>
                <w:szCs w:val="32"/>
              </w:rPr>
              <w:t>3. Деньги в России</w:t>
            </w:r>
          </w:p>
          <w:p w:rsidR="000C6BE0" w:rsidRDefault="000C6BE0" w:rsidP="00E62C92">
            <w:pPr>
              <w:spacing w:after="0" w:line="360" w:lineRule="auto"/>
              <w:jc w:val="center"/>
              <w:rPr>
                <w:rFonts w:ascii="Times New Roman" w:hAnsi="Times New Roman"/>
                <w:sz w:val="32"/>
                <w:szCs w:val="32"/>
              </w:rPr>
            </w:pPr>
          </w:p>
          <w:p w:rsidR="000C6BE0" w:rsidRPr="000C6BE0" w:rsidRDefault="000C6BE0" w:rsidP="000C6BE0">
            <w:pPr>
              <w:widowControl w:val="0"/>
              <w:tabs>
                <w:tab w:val="left" w:pos="840"/>
              </w:tabs>
              <w:autoSpaceDE w:val="0"/>
              <w:autoSpaceDN w:val="0"/>
              <w:adjustRightInd w:val="0"/>
              <w:spacing w:after="0" w:line="360" w:lineRule="auto"/>
              <w:ind w:firstLine="709"/>
              <w:jc w:val="both"/>
              <w:rPr>
                <w:rFonts w:ascii="Times New Roman" w:hAnsi="Times New Roman"/>
                <w:sz w:val="28"/>
                <w:szCs w:val="28"/>
              </w:rPr>
            </w:pPr>
            <w:r>
              <w:rPr>
                <w:sz w:val="28"/>
                <w:szCs w:val="28"/>
              </w:rPr>
              <w:t xml:space="preserve"> </w:t>
            </w:r>
            <w:r w:rsidRPr="000C6BE0">
              <w:rPr>
                <w:rFonts w:ascii="Times New Roman" w:hAnsi="Times New Roman"/>
                <w:sz w:val="28"/>
                <w:szCs w:val="28"/>
              </w:rPr>
              <w:t>В Древней Руси в качестве денег использовались меха, драгоценные металлы и иностранные монеты. В разных княжествах были свои деньги, а главное- свои денежные единицы. Названия древнерусских денег отличались значительным разнообразием. До нас дошли такие названия: гривна, куна, ногата, рубль, резана</w:t>
            </w:r>
            <w:r w:rsidRPr="000C6BE0">
              <w:rPr>
                <w:rStyle w:val="a7"/>
                <w:rFonts w:ascii="Times New Roman" w:hAnsi="Times New Roman"/>
                <w:sz w:val="28"/>
                <w:szCs w:val="28"/>
              </w:rPr>
              <w:footnoteReference w:id="5"/>
            </w:r>
            <w:r w:rsidRPr="000C6BE0">
              <w:rPr>
                <w:rFonts w:ascii="Times New Roman" w:hAnsi="Times New Roman"/>
                <w:sz w:val="28"/>
                <w:szCs w:val="28"/>
              </w:rPr>
              <w:t xml:space="preserve">. Центром денежного оборота на Руси был Новгород Великий, осуществлявший обширную торговлю с европейскими городами и государствами, Византией, восточными странами, а также др. русскими землями. Самой дорогой денежной единицей была гривна, она же первоначально использовалась и как единица веса.  Составная часть рубля- копейка- появилась только через 300 лет после возникновения рубля. Ее начали чеканить только при Иване </w:t>
            </w:r>
            <w:r w:rsidRPr="000C6BE0">
              <w:rPr>
                <w:rFonts w:ascii="Times New Roman" w:hAnsi="Times New Roman"/>
                <w:sz w:val="28"/>
                <w:szCs w:val="28"/>
                <w:lang w:val="en-US"/>
              </w:rPr>
              <w:t>IV</w:t>
            </w:r>
            <w:r w:rsidRPr="000C6BE0">
              <w:rPr>
                <w:rFonts w:ascii="Times New Roman" w:hAnsi="Times New Roman"/>
                <w:sz w:val="28"/>
                <w:szCs w:val="28"/>
              </w:rPr>
              <w:t xml:space="preserve"> уже в централизованном Русском царстве. Название она получила от фигуры всадника с копьем, изображенного на ее оборотной стороне. В дальнейшем установилось соотношение, что один рубль равен 100 копейкам. Чеканка монет стала регулярной в конце </w:t>
            </w:r>
            <w:r w:rsidRPr="000C6BE0">
              <w:rPr>
                <w:rFonts w:ascii="Times New Roman" w:hAnsi="Times New Roman"/>
                <w:sz w:val="28"/>
                <w:szCs w:val="28"/>
                <w:lang w:val="en-US"/>
              </w:rPr>
              <w:t>XV</w:t>
            </w:r>
            <w:r w:rsidRPr="000C6BE0">
              <w:rPr>
                <w:rFonts w:ascii="Times New Roman" w:hAnsi="Times New Roman"/>
                <w:sz w:val="28"/>
                <w:szCs w:val="28"/>
              </w:rPr>
              <w:t xml:space="preserve"> в. Но в отдельных княжествах монеты были различными по весу и содержанию в них драгоценного металла. Имела место и порча монет. Поэтому в 1535 г. В России была проведена денежная реформа, цель которой состояла в унификации названий денег и самих монет, что ускорило введение государственной монополии на денежную чеканку. Петр </w:t>
            </w:r>
            <w:r w:rsidRPr="000C6BE0">
              <w:rPr>
                <w:rFonts w:ascii="Times New Roman" w:hAnsi="Times New Roman"/>
                <w:sz w:val="28"/>
                <w:szCs w:val="28"/>
                <w:lang w:val="en-US"/>
              </w:rPr>
              <w:t>I</w:t>
            </w:r>
            <w:r w:rsidRPr="000C6BE0">
              <w:rPr>
                <w:rFonts w:ascii="Times New Roman" w:hAnsi="Times New Roman"/>
                <w:sz w:val="28"/>
                <w:szCs w:val="28"/>
              </w:rPr>
              <w:t xml:space="preserve"> в ходе реформ затронул и деньги, он ввел в оборот новые золотые и серебряные монеты, но в связи с громадными расходами денег царю систематически не хватало. В </w:t>
            </w:r>
            <w:r w:rsidRPr="000C6BE0">
              <w:rPr>
                <w:rFonts w:ascii="Times New Roman" w:hAnsi="Times New Roman"/>
                <w:sz w:val="28"/>
                <w:szCs w:val="28"/>
                <w:lang w:val="en-US"/>
              </w:rPr>
              <w:t>XVIII</w:t>
            </w:r>
            <w:r>
              <w:rPr>
                <w:rFonts w:ascii="Times New Roman" w:hAnsi="Times New Roman"/>
                <w:sz w:val="28"/>
                <w:szCs w:val="28"/>
              </w:rPr>
              <w:t xml:space="preserve"> в. п</w:t>
            </w:r>
            <w:r w:rsidRPr="000C6BE0">
              <w:rPr>
                <w:rFonts w:ascii="Times New Roman" w:hAnsi="Times New Roman"/>
                <w:sz w:val="28"/>
                <w:szCs w:val="28"/>
              </w:rPr>
              <w:t>осле петровских войн наступил период относительного спокойствия, стало развиваться производство, к середине века образовался дефицит денег. Дочь Петра Елизавета для увеличения количества денег велела перелить часть пушек на медную монету. Этот же век стал знаменательным и для дальнейшего развития самих денег</w:t>
            </w:r>
            <w:r>
              <w:rPr>
                <w:rFonts w:ascii="Times New Roman" w:hAnsi="Times New Roman"/>
                <w:sz w:val="28"/>
                <w:szCs w:val="28"/>
              </w:rPr>
              <w:t xml:space="preserve"> </w:t>
            </w:r>
            <w:r w:rsidRPr="000C6BE0">
              <w:rPr>
                <w:rFonts w:ascii="Times New Roman" w:hAnsi="Times New Roman"/>
                <w:sz w:val="28"/>
                <w:szCs w:val="28"/>
              </w:rPr>
              <w:t xml:space="preserve">- впервые в России появились бумажные деньги. В России бумажные деньги ввела в 1769 г.  Екатерина </w:t>
            </w:r>
            <w:r w:rsidRPr="000C6BE0">
              <w:rPr>
                <w:rFonts w:ascii="Times New Roman" w:hAnsi="Times New Roman"/>
                <w:sz w:val="28"/>
                <w:szCs w:val="28"/>
                <w:lang w:val="en-US"/>
              </w:rPr>
              <w:t>II</w:t>
            </w:r>
            <w:r w:rsidRPr="000C6BE0">
              <w:rPr>
                <w:rFonts w:ascii="Times New Roman" w:hAnsi="Times New Roman"/>
                <w:sz w:val="28"/>
                <w:szCs w:val="28"/>
              </w:rPr>
              <w:t>. Назывались они ассигнациями Тогда же возникли два банка</w:t>
            </w:r>
            <w:r>
              <w:rPr>
                <w:rFonts w:ascii="Times New Roman" w:hAnsi="Times New Roman"/>
                <w:sz w:val="28"/>
                <w:szCs w:val="28"/>
              </w:rPr>
              <w:t xml:space="preserve"> </w:t>
            </w:r>
            <w:r w:rsidRPr="000C6BE0">
              <w:rPr>
                <w:rFonts w:ascii="Times New Roman" w:hAnsi="Times New Roman"/>
                <w:sz w:val="28"/>
                <w:szCs w:val="28"/>
              </w:rPr>
              <w:t xml:space="preserve">- Петербургский и Московский. При императоре Александре 1 Россия была втянута в длительные войны, которые сопровождались новыми выпусками бумажных денег для покрытия военных расходов. В 1839 г. Николаем 1 был подписан манифест «Об устройстве денежной системы». Были приняты меры по замене государственных ассигнаций новыми бумажными деньгами, обеспеченными серебром,- депозитными билетами. С 1880 г. Принимаются меры по улучшению денежного обращения, завершившиеся коренной денежной реформой 1897 г., когда курс рубля был стабилизирован. Также денежная реформа неразрывно связана с именем министра финансов России С.Ю.Витте (1849-1915). Основой денежного обращения России был золотой запас Государственного банка. В 1914 г. Он составил 1695,2 млн руб., что было на 45% больше уровня 1908 г. Такого золотого запаса не имел ни один из центральных эмиссионных банков Европы. Золотая денежная система, ставшая основой экономической жизни довоенной Европы и России, с началом </w:t>
            </w:r>
            <w:r>
              <w:rPr>
                <w:rFonts w:ascii="Times New Roman" w:hAnsi="Times New Roman"/>
                <w:sz w:val="28"/>
                <w:szCs w:val="28"/>
              </w:rPr>
              <w:t xml:space="preserve"> </w:t>
            </w:r>
            <w:r w:rsidRPr="000C6BE0">
              <w:rPr>
                <w:rFonts w:ascii="Times New Roman" w:hAnsi="Times New Roman"/>
                <w:sz w:val="28"/>
                <w:szCs w:val="28"/>
              </w:rPr>
              <w:t xml:space="preserve">Первой мировой войны 1914 г. потерпела крах. 27 июля 1914 г. Госбанк России объявил о приостановке размена кредитных денег на золото. В ходе войны сложился избыток денег у населения и недостаток товаров, что обусловило рост цен. Рост дороговизны вынуждал правительство осуществлять эмиссию новых денег. Развитие инфляции и рост денежной массы в 1915- 1917 гг. быстро приняли разрушительный характер, особенно после прихода к власти Временного правительства (март 1917 г.) Оно встало на путь безудержной эмиссии бумажных денег.   Новая экономическая политика с середины 1921 г. Вызвала развитие свободного оборота товаров и предъявила спрос на новые устойчивые деньги. Возникла необходимость в денежной реформе, она была проведена в 1922- 1924 гг. В 1924 г. Начался выпуск гос. казначейских билетов и была прекращена эмиссия совзнаков. В результате денежной реформы была создана единая денежная система, при которой рубль золотом казначейских билетов фактически равнялся рублю червонному. Связь денежных знаков с золотом была формально сохранена. Тем не менее свободного обмена денежных знаков на золото  не было- продолжался процесс отделения бумажных денежных знаков от золота. В 1930- 1932гг. была осуществлена кредитная реформа по следующим направлениям: </w:t>
            </w:r>
          </w:p>
          <w:p w:rsidR="000C6BE0" w:rsidRPr="000C6BE0" w:rsidRDefault="000C6BE0" w:rsidP="000C6BE0">
            <w:pPr>
              <w:widowControl w:val="0"/>
              <w:tabs>
                <w:tab w:val="left" w:pos="870"/>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0C6BE0">
              <w:rPr>
                <w:rFonts w:ascii="Times New Roman" w:hAnsi="Times New Roman"/>
                <w:sz w:val="28"/>
                <w:szCs w:val="28"/>
              </w:rPr>
              <w:t>- ликвидация взаимного товарного кредитования и замена коммерческого кредита банковским;</w:t>
            </w:r>
          </w:p>
          <w:p w:rsidR="000C6BE0" w:rsidRPr="000C6BE0" w:rsidRDefault="000C6BE0" w:rsidP="000C6BE0">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0C6BE0">
              <w:rPr>
                <w:rFonts w:ascii="Times New Roman" w:hAnsi="Times New Roman"/>
                <w:sz w:val="28"/>
                <w:szCs w:val="28"/>
              </w:rPr>
              <w:t xml:space="preserve"> - сосредоточение в Госбанке ресурсов для краткосрочного кредитования;</w:t>
            </w:r>
          </w:p>
          <w:p w:rsidR="000C6BE0" w:rsidRPr="000C6BE0" w:rsidRDefault="000C6BE0" w:rsidP="000C6BE0">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0C6BE0">
              <w:rPr>
                <w:rFonts w:ascii="Times New Roman" w:hAnsi="Times New Roman"/>
                <w:sz w:val="28"/>
                <w:szCs w:val="28"/>
              </w:rPr>
              <w:t>- превращение безналичных расчетов в основной вид денежных расчетов между предприятиями;</w:t>
            </w:r>
          </w:p>
          <w:p w:rsidR="000C6BE0" w:rsidRPr="000C6BE0" w:rsidRDefault="000C6BE0" w:rsidP="000C6BE0">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0C6BE0">
              <w:rPr>
                <w:rFonts w:ascii="Times New Roman" w:hAnsi="Times New Roman"/>
                <w:sz w:val="28"/>
                <w:szCs w:val="28"/>
              </w:rPr>
              <w:t>-  перестройка банковского аппарата по функциональному признаку.</w:t>
            </w:r>
          </w:p>
          <w:p w:rsidR="000C6BE0" w:rsidRPr="000C6BE0" w:rsidRDefault="000C6BE0" w:rsidP="000C6BE0">
            <w:pPr>
              <w:widowControl w:val="0"/>
              <w:autoSpaceDE w:val="0"/>
              <w:autoSpaceDN w:val="0"/>
              <w:adjustRightInd w:val="0"/>
              <w:spacing w:after="0" w:line="360" w:lineRule="auto"/>
              <w:ind w:firstLine="709"/>
              <w:jc w:val="both"/>
              <w:rPr>
                <w:rFonts w:ascii="Times New Roman" w:hAnsi="Times New Roman"/>
                <w:sz w:val="28"/>
                <w:szCs w:val="28"/>
              </w:rPr>
            </w:pPr>
            <w:r w:rsidRPr="000C6BE0">
              <w:rPr>
                <w:rFonts w:ascii="Times New Roman" w:hAnsi="Times New Roman"/>
                <w:sz w:val="28"/>
                <w:szCs w:val="28"/>
              </w:rPr>
              <w:t>Фактически это было уничтожение нормального кредита и замена его учетно- расчетным аппаратом</w:t>
            </w:r>
          </w:p>
          <w:p w:rsidR="000C6BE0" w:rsidRPr="000C6BE0" w:rsidRDefault="000C6BE0" w:rsidP="000C6BE0">
            <w:pPr>
              <w:widowControl w:val="0"/>
              <w:autoSpaceDE w:val="0"/>
              <w:autoSpaceDN w:val="0"/>
              <w:adjustRightInd w:val="0"/>
              <w:spacing w:after="0" w:line="360" w:lineRule="auto"/>
              <w:ind w:firstLine="709"/>
              <w:jc w:val="both"/>
              <w:rPr>
                <w:rFonts w:ascii="Times New Roman" w:hAnsi="Times New Roman"/>
                <w:sz w:val="28"/>
                <w:szCs w:val="28"/>
              </w:rPr>
            </w:pPr>
            <w:r w:rsidRPr="000C6BE0">
              <w:rPr>
                <w:rFonts w:ascii="Times New Roman" w:hAnsi="Times New Roman"/>
                <w:sz w:val="28"/>
                <w:szCs w:val="28"/>
              </w:rPr>
              <w:t xml:space="preserve"> Образованная в 30 - е гг. кредитная система, просуществовала вплоть до 1988 г. Деньги в СССР в течении этого периода потеряли значение фактора роста производства, резко упала их роль как средства сбережения. В годы Отечественной войны 1941-1945 гг. была осуществлена широкая эмиссия денег и наблюдался рост цен. В конце 50</w:t>
            </w:r>
            <w:r>
              <w:rPr>
                <w:rFonts w:ascii="Times New Roman" w:hAnsi="Times New Roman"/>
                <w:sz w:val="28"/>
                <w:szCs w:val="28"/>
              </w:rPr>
              <w:t xml:space="preserve"> </w:t>
            </w:r>
            <w:r w:rsidRPr="000C6BE0">
              <w:rPr>
                <w:rFonts w:ascii="Times New Roman" w:hAnsi="Times New Roman"/>
                <w:sz w:val="28"/>
                <w:szCs w:val="28"/>
              </w:rPr>
              <w:t xml:space="preserve">- х гг. Н.С.Хрущев решил провести денежную реформу. Эта «реформа» явилась хорошим примером некомпетентности руководителей СССР в вопросах финансов. К концу 70- началу 80- х гг. «реальный социализм» окончательно зашел в тупик. С начала перестройки вновь обострились вопросы денежного хозяйства. Стали повышаться цены, сокращалась покупательная способность рубля. Поспешная либерализация валютной политики создала условия для проникновения доллара во внутренний хозяйственный оборот. Радикальная рыночная реформа началась в 1992 г. Со 2 января 1992 г. была осуществлена либерализация цен. Весь период 1992- 2001 гг. характеризуется ростом цен и соответственно падением покупательной способности рубля и его курса к иностранным валютам. </w:t>
            </w:r>
          </w:p>
          <w:p w:rsidR="000C6BE0" w:rsidRDefault="000C6BE0" w:rsidP="000C6BE0">
            <w:pPr>
              <w:widowControl w:val="0"/>
              <w:autoSpaceDE w:val="0"/>
              <w:autoSpaceDN w:val="0"/>
              <w:adjustRightInd w:val="0"/>
              <w:spacing w:line="360" w:lineRule="auto"/>
              <w:ind w:left="-426"/>
              <w:jc w:val="both"/>
              <w:rPr>
                <w:sz w:val="28"/>
                <w:szCs w:val="28"/>
              </w:rPr>
            </w:pPr>
            <w:r>
              <w:rPr>
                <w:sz w:val="28"/>
                <w:szCs w:val="28"/>
              </w:rPr>
              <w:t xml:space="preserve">      </w:t>
            </w:r>
          </w:p>
          <w:p w:rsidR="000C6BE0" w:rsidRDefault="000C6BE0" w:rsidP="000C6BE0">
            <w:pPr>
              <w:widowControl w:val="0"/>
              <w:autoSpaceDE w:val="0"/>
              <w:autoSpaceDN w:val="0"/>
              <w:adjustRightInd w:val="0"/>
              <w:spacing w:line="360" w:lineRule="auto"/>
              <w:ind w:left="-426"/>
              <w:jc w:val="both"/>
              <w:rPr>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Pr="000C6BE0" w:rsidRDefault="000C6BE0" w:rsidP="000C6BE0">
            <w:pPr>
              <w:spacing w:after="0" w:line="360" w:lineRule="auto"/>
              <w:ind w:firstLine="709"/>
              <w:rPr>
                <w:rFonts w:ascii="Times New Roman" w:hAnsi="Times New Roman"/>
                <w:sz w:val="28"/>
                <w:szCs w:val="28"/>
              </w:rPr>
            </w:pPr>
          </w:p>
        </w:tc>
      </w:tr>
      <w:tr w:rsidR="00C40762" w:rsidRPr="006A31AA" w:rsidTr="00E62C92">
        <w:tc>
          <w:tcPr>
            <w:tcW w:w="9322" w:type="dxa"/>
          </w:tcPr>
          <w:p w:rsidR="005B3820" w:rsidRDefault="005B3820" w:rsidP="00E62C92">
            <w:pPr>
              <w:spacing w:after="0" w:line="360" w:lineRule="auto"/>
              <w:jc w:val="center"/>
              <w:rPr>
                <w:rFonts w:ascii="Times New Roman" w:hAnsi="Times New Roman"/>
                <w:sz w:val="32"/>
                <w:szCs w:val="32"/>
              </w:rPr>
            </w:pPr>
            <w:r w:rsidRPr="006A31AA">
              <w:rPr>
                <w:rFonts w:ascii="Times New Roman" w:hAnsi="Times New Roman"/>
                <w:sz w:val="32"/>
                <w:szCs w:val="32"/>
              </w:rPr>
              <w:t>Заключение</w:t>
            </w:r>
          </w:p>
          <w:p w:rsidR="000C6BE0" w:rsidRDefault="000C6BE0" w:rsidP="00E62C92">
            <w:pPr>
              <w:spacing w:after="0" w:line="360" w:lineRule="auto"/>
              <w:jc w:val="center"/>
              <w:rPr>
                <w:rFonts w:ascii="Times New Roman" w:hAnsi="Times New Roman"/>
                <w:sz w:val="32"/>
                <w:szCs w:val="32"/>
              </w:rPr>
            </w:pPr>
          </w:p>
          <w:p w:rsidR="000C6BE0" w:rsidRPr="000C6BE0" w:rsidRDefault="000C6BE0" w:rsidP="000C6BE0">
            <w:pPr>
              <w:widowControl w:val="0"/>
              <w:autoSpaceDE w:val="0"/>
              <w:autoSpaceDN w:val="0"/>
              <w:adjustRightInd w:val="0"/>
              <w:spacing w:after="0" w:line="360" w:lineRule="auto"/>
              <w:ind w:firstLine="709"/>
              <w:jc w:val="both"/>
              <w:rPr>
                <w:rFonts w:ascii="Times New Roman" w:hAnsi="Times New Roman"/>
                <w:sz w:val="28"/>
                <w:szCs w:val="28"/>
              </w:rPr>
            </w:pPr>
            <w:r w:rsidRPr="000C6BE0">
              <w:rPr>
                <w:rFonts w:ascii="Times New Roman" w:hAnsi="Times New Roman"/>
                <w:sz w:val="28"/>
                <w:szCs w:val="28"/>
              </w:rPr>
              <w:t>Проведение деноминации и одновременно развернувшиеся события в экономике (крах рынка государственных ценных бумаг, рост инфляции и обвал валютного курса) показали,  как плохо разбирался Центральный банк в конкретной ситуации, сложившейся в финансово- кредитной сфере и в целом в экономике России. Деноминация, если она вообще нужна. Должна закреплять устойчивую стабильность двух важнейших параметров в денежном хозяйстве: уровень инфляции и валютный курс рубля. Центральный банк поторопился с деноминацией, не создав условий, нужных для ее проведения. Вследствие августовского кризиса 1998 г. , серьезно пострадала банковская система .Положение денежного обращения и всей денежной системы в России было сложным, по-прежнему была высока инфляция и уровень процента. В 2001- 2002 гг. инфляция снизилась до 18-15%, банковская система восстановила докризисный уровень ресурсов, возобновился выпуск государственных ценных бумаг, ставка рефинансирования Центрального банка была в размере 16%,в настоящий момент она составляет с 19.06.07г.-10%. В заключении хочется добавить, чем меньше проводится денежных реформ,</w:t>
            </w:r>
            <w:r>
              <w:rPr>
                <w:rFonts w:ascii="Times New Roman" w:hAnsi="Times New Roman"/>
                <w:sz w:val="28"/>
                <w:szCs w:val="28"/>
              </w:rPr>
              <w:t xml:space="preserve"> </w:t>
            </w:r>
            <w:r w:rsidRPr="000C6BE0">
              <w:rPr>
                <w:rFonts w:ascii="Times New Roman" w:hAnsi="Times New Roman"/>
                <w:sz w:val="28"/>
                <w:szCs w:val="28"/>
              </w:rPr>
              <w:t>тем лучше для страны, для ее хозяйства и для населения.</w:t>
            </w:r>
          </w:p>
          <w:p w:rsidR="000C6BE0" w:rsidRPr="000C6BE0" w:rsidRDefault="000C6BE0" w:rsidP="000C6BE0">
            <w:pPr>
              <w:spacing w:after="0" w:line="360" w:lineRule="auto"/>
              <w:ind w:firstLine="709"/>
              <w:jc w:val="both"/>
              <w:rPr>
                <w:rFonts w:ascii="Times New Roman" w:hAnsi="Times New Roman"/>
                <w:sz w:val="32"/>
                <w:szCs w:val="32"/>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Default="000C6BE0" w:rsidP="000C6BE0">
            <w:pPr>
              <w:spacing w:after="0" w:line="360" w:lineRule="auto"/>
              <w:ind w:firstLine="709"/>
              <w:rPr>
                <w:rFonts w:ascii="Times New Roman" w:hAnsi="Times New Roman"/>
                <w:sz w:val="28"/>
                <w:szCs w:val="28"/>
              </w:rPr>
            </w:pPr>
          </w:p>
          <w:p w:rsidR="000C6BE0" w:rsidRPr="000C6BE0" w:rsidRDefault="000C6BE0" w:rsidP="000C6BE0">
            <w:pPr>
              <w:spacing w:after="0" w:line="360" w:lineRule="auto"/>
              <w:rPr>
                <w:rFonts w:ascii="Times New Roman" w:hAnsi="Times New Roman"/>
                <w:sz w:val="28"/>
                <w:szCs w:val="28"/>
              </w:rPr>
            </w:pPr>
          </w:p>
        </w:tc>
      </w:tr>
      <w:tr w:rsidR="00C40762" w:rsidRPr="006A31AA" w:rsidTr="00E62C92">
        <w:tc>
          <w:tcPr>
            <w:tcW w:w="9322" w:type="dxa"/>
          </w:tcPr>
          <w:p w:rsidR="005B3820" w:rsidRPr="006A31AA" w:rsidRDefault="005B3820" w:rsidP="00E62C92">
            <w:pPr>
              <w:spacing w:after="0" w:line="360" w:lineRule="auto"/>
              <w:jc w:val="center"/>
              <w:rPr>
                <w:rFonts w:ascii="Times New Roman" w:hAnsi="Times New Roman"/>
                <w:sz w:val="32"/>
                <w:szCs w:val="32"/>
              </w:rPr>
            </w:pPr>
            <w:r w:rsidRPr="006A31AA">
              <w:rPr>
                <w:rFonts w:ascii="Times New Roman" w:hAnsi="Times New Roman"/>
                <w:sz w:val="32"/>
                <w:szCs w:val="32"/>
              </w:rPr>
              <w:t>Список литературы</w:t>
            </w:r>
          </w:p>
        </w:tc>
      </w:tr>
    </w:tbl>
    <w:p w:rsidR="000C6BE0" w:rsidRPr="000C6BE0" w:rsidRDefault="000C6BE0" w:rsidP="000C6BE0">
      <w:pPr>
        <w:widowControl w:val="0"/>
        <w:autoSpaceDE w:val="0"/>
        <w:autoSpaceDN w:val="0"/>
        <w:adjustRightInd w:val="0"/>
        <w:spacing w:after="0" w:line="360" w:lineRule="auto"/>
        <w:jc w:val="both"/>
        <w:rPr>
          <w:rFonts w:ascii="Times New Roman" w:hAnsi="Times New Roman"/>
          <w:sz w:val="28"/>
          <w:szCs w:val="28"/>
        </w:rPr>
      </w:pPr>
      <w:r>
        <w:rPr>
          <w:sz w:val="28"/>
          <w:szCs w:val="28"/>
        </w:rPr>
        <w:t>1</w:t>
      </w:r>
      <w:r w:rsidRPr="000C6BE0">
        <w:rPr>
          <w:rFonts w:ascii="Times New Roman" w:hAnsi="Times New Roman"/>
          <w:sz w:val="28"/>
          <w:szCs w:val="28"/>
        </w:rPr>
        <w:t>.</w:t>
      </w:r>
      <w:r>
        <w:rPr>
          <w:rFonts w:ascii="Times New Roman" w:hAnsi="Times New Roman"/>
          <w:sz w:val="28"/>
          <w:szCs w:val="28"/>
        </w:rPr>
        <w:t xml:space="preserve"> </w:t>
      </w:r>
      <w:r w:rsidRPr="000C6BE0">
        <w:rPr>
          <w:rFonts w:ascii="Times New Roman" w:hAnsi="Times New Roman"/>
          <w:sz w:val="28"/>
          <w:szCs w:val="28"/>
        </w:rPr>
        <w:t>Миллер Р.Л.,</w:t>
      </w:r>
      <w:r w:rsidR="00224E95">
        <w:rPr>
          <w:rFonts w:ascii="Times New Roman" w:hAnsi="Times New Roman"/>
          <w:sz w:val="28"/>
          <w:szCs w:val="28"/>
        </w:rPr>
        <w:t xml:space="preserve"> </w:t>
      </w:r>
      <w:r w:rsidRPr="000C6BE0">
        <w:rPr>
          <w:rFonts w:ascii="Times New Roman" w:hAnsi="Times New Roman"/>
          <w:sz w:val="28"/>
          <w:szCs w:val="28"/>
        </w:rPr>
        <w:t>Ван-Хуз Д.Д. Современные</w:t>
      </w:r>
      <w:r w:rsidR="00224E95">
        <w:rPr>
          <w:rFonts w:ascii="Times New Roman" w:hAnsi="Times New Roman"/>
          <w:sz w:val="28"/>
          <w:szCs w:val="28"/>
        </w:rPr>
        <w:t xml:space="preserve"> </w:t>
      </w:r>
      <w:r w:rsidRPr="000C6BE0">
        <w:rPr>
          <w:rFonts w:ascii="Times New Roman" w:hAnsi="Times New Roman"/>
          <w:sz w:val="28"/>
          <w:szCs w:val="28"/>
        </w:rPr>
        <w:t>деньги и банковское дело.- М.: Инфра- М.,2000.-С.7.</w:t>
      </w:r>
    </w:p>
    <w:p w:rsidR="000C6BE0" w:rsidRPr="000C6BE0" w:rsidRDefault="000C6BE0" w:rsidP="000C6BE0">
      <w:pPr>
        <w:widowControl w:val="0"/>
        <w:autoSpaceDE w:val="0"/>
        <w:autoSpaceDN w:val="0"/>
        <w:adjustRightInd w:val="0"/>
        <w:spacing w:after="0" w:line="360" w:lineRule="auto"/>
        <w:jc w:val="both"/>
        <w:rPr>
          <w:rFonts w:ascii="Times New Roman" w:hAnsi="Times New Roman"/>
          <w:sz w:val="28"/>
          <w:szCs w:val="28"/>
        </w:rPr>
      </w:pPr>
      <w:r w:rsidRPr="000C6BE0">
        <w:rPr>
          <w:rFonts w:ascii="Times New Roman" w:hAnsi="Times New Roman"/>
          <w:sz w:val="28"/>
          <w:szCs w:val="28"/>
        </w:rPr>
        <w:t xml:space="preserve">2. </w:t>
      </w:r>
      <w:r>
        <w:rPr>
          <w:rFonts w:ascii="Times New Roman" w:hAnsi="Times New Roman"/>
          <w:sz w:val="28"/>
          <w:szCs w:val="28"/>
        </w:rPr>
        <w:t xml:space="preserve"> </w:t>
      </w:r>
      <w:r w:rsidRPr="000C6BE0">
        <w:rPr>
          <w:rFonts w:ascii="Times New Roman" w:hAnsi="Times New Roman"/>
          <w:sz w:val="28"/>
          <w:szCs w:val="28"/>
        </w:rPr>
        <w:t>Портной М.А. Деньги: их виды и функции.- М.:»</w:t>
      </w:r>
      <w:r w:rsidR="00224E95">
        <w:rPr>
          <w:rFonts w:ascii="Times New Roman" w:hAnsi="Times New Roman"/>
          <w:sz w:val="28"/>
          <w:szCs w:val="28"/>
        </w:rPr>
        <w:t xml:space="preserve"> </w:t>
      </w:r>
      <w:r w:rsidRPr="000C6BE0">
        <w:rPr>
          <w:rFonts w:ascii="Times New Roman" w:hAnsi="Times New Roman"/>
          <w:sz w:val="28"/>
          <w:szCs w:val="28"/>
        </w:rPr>
        <w:t>Анкил», 1998.-С.14.</w:t>
      </w:r>
    </w:p>
    <w:p w:rsidR="000C6BE0" w:rsidRPr="000C6BE0" w:rsidRDefault="000C6BE0" w:rsidP="000C6BE0">
      <w:pPr>
        <w:widowControl w:val="0"/>
        <w:autoSpaceDE w:val="0"/>
        <w:autoSpaceDN w:val="0"/>
        <w:adjustRightInd w:val="0"/>
        <w:spacing w:after="0" w:line="360" w:lineRule="auto"/>
        <w:jc w:val="both"/>
        <w:rPr>
          <w:rFonts w:ascii="Times New Roman" w:hAnsi="Times New Roman"/>
          <w:sz w:val="28"/>
          <w:szCs w:val="28"/>
        </w:rPr>
      </w:pPr>
      <w:r w:rsidRPr="000C6BE0">
        <w:rPr>
          <w:rFonts w:ascii="Times New Roman" w:hAnsi="Times New Roman"/>
          <w:sz w:val="28"/>
          <w:szCs w:val="28"/>
        </w:rPr>
        <w:t xml:space="preserve">3. </w:t>
      </w:r>
      <w:r>
        <w:rPr>
          <w:rFonts w:ascii="Times New Roman" w:hAnsi="Times New Roman"/>
          <w:sz w:val="28"/>
          <w:szCs w:val="28"/>
        </w:rPr>
        <w:t xml:space="preserve"> </w:t>
      </w:r>
      <w:r w:rsidRPr="000C6BE0">
        <w:rPr>
          <w:rFonts w:ascii="Times New Roman" w:hAnsi="Times New Roman"/>
          <w:sz w:val="28"/>
          <w:szCs w:val="28"/>
        </w:rPr>
        <w:t>Политическая экономия: Учебник /В.А.Медведев, Л.И.Абалкин, А.</w:t>
      </w:r>
      <w:r w:rsidR="00224E95">
        <w:rPr>
          <w:rFonts w:ascii="Times New Roman" w:hAnsi="Times New Roman"/>
          <w:sz w:val="28"/>
          <w:szCs w:val="28"/>
        </w:rPr>
        <w:t xml:space="preserve"> </w:t>
      </w:r>
      <w:r w:rsidRPr="000C6BE0">
        <w:rPr>
          <w:rFonts w:ascii="Times New Roman" w:hAnsi="Times New Roman"/>
          <w:sz w:val="28"/>
          <w:szCs w:val="28"/>
        </w:rPr>
        <w:t>А.</w:t>
      </w:r>
      <w:r w:rsidR="00224E95">
        <w:rPr>
          <w:rFonts w:ascii="Times New Roman" w:hAnsi="Times New Roman"/>
          <w:sz w:val="28"/>
          <w:szCs w:val="28"/>
        </w:rPr>
        <w:t xml:space="preserve"> </w:t>
      </w:r>
      <w:r w:rsidRPr="000C6BE0">
        <w:rPr>
          <w:rFonts w:ascii="Times New Roman" w:hAnsi="Times New Roman"/>
          <w:sz w:val="28"/>
          <w:szCs w:val="28"/>
        </w:rPr>
        <w:t>Пороховский. М., 1988.С. 147.</w:t>
      </w:r>
    </w:p>
    <w:p w:rsidR="000C6BE0" w:rsidRPr="000C6BE0" w:rsidRDefault="000C6BE0" w:rsidP="000C6BE0">
      <w:pPr>
        <w:widowControl w:val="0"/>
        <w:autoSpaceDE w:val="0"/>
        <w:autoSpaceDN w:val="0"/>
        <w:adjustRightInd w:val="0"/>
        <w:spacing w:after="0" w:line="360" w:lineRule="auto"/>
        <w:jc w:val="both"/>
        <w:rPr>
          <w:rFonts w:ascii="Times New Roman" w:hAnsi="Times New Roman"/>
          <w:sz w:val="28"/>
          <w:szCs w:val="28"/>
        </w:rPr>
      </w:pPr>
      <w:r w:rsidRPr="000C6BE0">
        <w:rPr>
          <w:rFonts w:ascii="Times New Roman" w:hAnsi="Times New Roman"/>
          <w:sz w:val="28"/>
          <w:szCs w:val="28"/>
        </w:rPr>
        <w:t xml:space="preserve">4. </w:t>
      </w:r>
      <w:r>
        <w:rPr>
          <w:rFonts w:ascii="Times New Roman" w:hAnsi="Times New Roman"/>
          <w:sz w:val="28"/>
          <w:szCs w:val="28"/>
        </w:rPr>
        <w:t xml:space="preserve"> </w:t>
      </w:r>
      <w:r w:rsidRPr="000C6BE0">
        <w:rPr>
          <w:rFonts w:ascii="Times New Roman" w:hAnsi="Times New Roman"/>
          <w:sz w:val="28"/>
          <w:szCs w:val="28"/>
        </w:rPr>
        <w:t>Финансы.- М. Экономист,2006.С.21-42.</w:t>
      </w:r>
    </w:p>
    <w:p w:rsidR="000C6BE0" w:rsidRPr="000C6BE0" w:rsidRDefault="000C6BE0" w:rsidP="000C6BE0">
      <w:pPr>
        <w:widowControl w:val="0"/>
        <w:autoSpaceDE w:val="0"/>
        <w:autoSpaceDN w:val="0"/>
        <w:adjustRightInd w:val="0"/>
        <w:spacing w:after="0" w:line="360" w:lineRule="auto"/>
        <w:jc w:val="both"/>
        <w:rPr>
          <w:rFonts w:ascii="Times New Roman" w:hAnsi="Times New Roman"/>
          <w:sz w:val="28"/>
          <w:szCs w:val="28"/>
        </w:rPr>
      </w:pPr>
      <w:r w:rsidRPr="000C6BE0">
        <w:rPr>
          <w:rFonts w:ascii="Times New Roman" w:hAnsi="Times New Roman"/>
          <w:sz w:val="28"/>
          <w:szCs w:val="28"/>
        </w:rPr>
        <w:t xml:space="preserve">5. </w:t>
      </w:r>
      <w:r>
        <w:rPr>
          <w:rFonts w:ascii="Times New Roman" w:hAnsi="Times New Roman"/>
          <w:sz w:val="28"/>
          <w:szCs w:val="28"/>
        </w:rPr>
        <w:t xml:space="preserve"> </w:t>
      </w:r>
      <w:r w:rsidRPr="000C6BE0">
        <w:rPr>
          <w:rFonts w:ascii="Times New Roman" w:hAnsi="Times New Roman"/>
          <w:sz w:val="28"/>
          <w:szCs w:val="28"/>
        </w:rPr>
        <w:t>Вестник Московского университета., 2006.№3.С.17-32.</w:t>
      </w:r>
    </w:p>
    <w:p w:rsidR="000C6BE0" w:rsidRPr="000C6BE0" w:rsidRDefault="000C6BE0" w:rsidP="000C6BE0">
      <w:pPr>
        <w:widowControl w:val="0"/>
        <w:autoSpaceDE w:val="0"/>
        <w:autoSpaceDN w:val="0"/>
        <w:adjustRightInd w:val="0"/>
        <w:spacing w:after="0" w:line="360" w:lineRule="auto"/>
        <w:jc w:val="both"/>
        <w:rPr>
          <w:rFonts w:ascii="Times New Roman" w:hAnsi="Times New Roman"/>
          <w:sz w:val="28"/>
          <w:szCs w:val="28"/>
        </w:rPr>
      </w:pPr>
      <w:r w:rsidRPr="000C6BE0">
        <w:rPr>
          <w:rFonts w:ascii="Times New Roman" w:hAnsi="Times New Roman"/>
          <w:sz w:val="28"/>
          <w:szCs w:val="28"/>
        </w:rPr>
        <w:t>6.</w:t>
      </w:r>
      <w:r>
        <w:rPr>
          <w:rFonts w:ascii="Times New Roman" w:hAnsi="Times New Roman"/>
          <w:sz w:val="28"/>
          <w:szCs w:val="28"/>
        </w:rPr>
        <w:t xml:space="preserve"> </w:t>
      </w:r>
      <w:r w:rsidRPr="000C6BE0">
        <w:rPr>
          <w:rFonts w:ascii="Times New Roman" w:hAnsi="Times New Roman"/>
          <w:sz w:val="28"/>
          <w:szCs w:val="28"/>
        </w:rPr>
        <w:t xml:space="preserve"> Макконел К., Брю С. Экономикс. М..1992.Т.1. С.279.</w:t>
      </w:r>
    </w:p>
    <w:p w:rsidR="000C6BE0" w:rsidRPr="000C6BE0" w:rsidRDefault="000C6BE0" w:rsidP="00224E95">
      <w:pPr>
        <w:widowControl w:val="0"/>
        <w:tabs>
          <w:tab w:val="left" w:pos="426"/>
        </w:tabs>
        <w:autoSpaceDE w:val="0"/>
        <w:autoSpaceDN w:val="0"/>
        <w:adjustRightInd w:val="0"/>
        <w:spacing w:after="0" w:line="360" w:lineRule="auto"/>
        <w:jc w:val="both"/>
        <w:rPr>
          <w:rFonts w:ascii="Times New Roman" w:hAnsi="Times New Roman"/>
          <w:sz w:val="28"/>
          <w:szCs w:val="28"/>
        </w:rPr>
      </w:pPr>
      <w:r w:rsidRPr="000C6BE0">
        <w:rPr>
          <w:rFonts w:ascii="Times New Roman" w:hAnsi="Times New Roman"/>
          <w:sz w:val="28"/>
          <w:szCs w:val="28"/>
        </w:rPr>
        <w:t>7.</w:t>
      </w:r>
      <w:r w:rsidR="00224E95">
        <w:rPr>
          <w:rFonts w:ascii="Times New Roman" w:hAnsi="Times New Roman"/>
          <w:sz w:val="28"/>
          <w:szCs w:val="28"/>
        </w:rPr>
        <w:t xml:space="preserve"> </w:t>
      </w:r>
      <w:r w:rsidRPr="000C6BE0">
        <w:rPr>
          <w:rFonts w:ascii="Times New Roman" w:hAnsi="Times New Roman"/>
          <w:sz w:val="28"/>
          <w:szCs w:val="28"/>
        </w:rPr>
        <w:t>Райзберг Б.А., Лозовский Л.Ш., Стародубцева Е.Б. Современный экономический словарь.-М.: Инфра.- М.- 2000.- С. 161.</w:t>
      </w:r>
    </w:p>
    <w:p w:rsidR="000C6BE0" w:rsidRPr="000C6BE0" w:rsidRDefault="00224E95" w:rsidP="000C6BE0">
      <w:pPr>
        <w:spacing w:after="0" w:line="360" w:lineRule="auto"/>
        <w:jc w:val="both"/>
        <w:rPr>
          <w:rFonts w:ascii="Times New Roman" w:hAnsi="Times New Roman"/>
          <w:sz w:val="28"/>
          <w:szCs w:val="28"/>
        </w:rPr>
      </w:pPr>
      <w:r>
        <w:t>8</w:t>
      </w:r>
      <w:r w:rsidR="000C6BE0">
        <w:t>. В</w:t>
      </w:r>
      <w:r w:rsidR="000C6BE0" w:rsidRPr="000C6BE0">
        <w:rPr>
          <w:rFonts w:ascii="Times New Roman" w:hAnsi="Times New Roman"/>
          <w:sz w:val="28"/>
          <w:szCs w:val="28"/>
        </w:rPr>
        <w:t>.М Усоскин "Современный коммерческий банк"</w:t>
      </w:r>
    </w:p>
    <w:p w:rsidR="000C6BE0" w:rsidRPr="000C6BE0" w:rsidRDefault="00224E95" w:rsidP="000C6BE0">
      <w:pPr>
        <w:spacing w:after="0" w:line="360" w:lineRule="auto"/>
        <w:jc w:val="both"/>
        <w:rPr>
          <w:rFonts w:ascii="Times New Roman" w:hAnsi="Times New Roman"/>
          <w:sz w:val="28"/>
          <w:szCs w:val="28"/>
        </w:rPr>
      </w:pPr>
      <w:r>
        <w:rPr>
          <w:rFonts w:ascii="Times New Roman" w:hAnsi="Times New Roman"/>
          <w:sz w:val="28"/>
          <w:szCs w:val="28"/>
        </w:rPr>
        <w:t>9</w:t>
      </w:r>
      <w:r w:rsidR="000C6BE0" w:rsidRPr="000C6BE0">
        <w:rPr>
          <w:rFonts w:ascii="Times New Roman" w:hAnsi="Times New Roman"/>
          <w:sz w:val="28"/>
          <w:szCs w:val="28"/>
        </w:rPr>
        <w:t>. Е.Б. Ширинская "Операции коммерческих банков и зарубежный опыт"</w:t>
      </w:r>
    </w:p>
    <w:p w:rsidR="00224E95" w:rsidRDefault="00224E95" w:rsidP="000C6BE0">
      <w:pPr>
        <w:spacing w:after="0" w:line="360" w:lineRule="auto"/>
        <w:jc w:val="both"/>
        <w:rPr>
          <w:rFonts w:ascii="Times New Roman" w:hAnsi="Times New Roman"/>
          <w:sz w:val="28"/>
          <w:szCs w:val="28"/>
        </w:rPr>
      </w:pPr>
      <w:r>
        <w:rPr>
          <w:rFonts w:ascii="Times New Roman" w:hAnsi="Times New Roman"/>
          <w:sz w:val="28"/>
          <w:szCs w:val="28"/>
        </w:rPr>
        <w:t>10</w:t>
      </w:r>
      <w:r w:rsidR="000C6BE0" w:rsidRPr="000C6BE0">
        <w:rPr>
          <w:rFonts w:ascii="Times New Roman" w:hAnsi="Times New Roman"/>
          <w:sz w:val="28"/>
          <w:szCs w:val="28"/>
        </w:rPr>
        <w:t>. Финансово-кредитный словарь, т. 1-3.</w:t>
      </w:r>
    </w:p>
    <w:p w:rsidR="000C6BE0" w:rsidRPr="00224E95" w:rsidRDefault="00224E95" w:rsidP="000C6BE0">
      <w:pPr>
        <w:spacing w:after="0" w:line="360" w:lineRule="auto"/>
        <w:jc w:val="both"/>
        <w:rPr>
          <w:rFonts w:ascii="Times New Roman" w:hAnsi="Times New Roman"/>
          <w:sz w:val="28"/>
          <w:szCs w:val="28"/>
        </w:rPr>
      </w:pPr>
      <w:r>
        <w:rPr>
          <w:rFonts w:ascii="Times New Roman" w:hAnsi="Times New Roman"/>
          <w:spacing w:val="8"/>
          <w:sz w:val="28"/>
          <w:szCs w:val="28"/>
        </w:rPr>
        <w:t>11</w:t>
      </w:r>
      <w:r w:rsidR="000C6BE0" w:rsidRPr="000C6BE0">
        <w:rPr>
          <w:rFonts w:ascii="Times New Roman" w:hAnsi="Times New Roman"/>
          <w:spacing w:val="8"/>
          <w:sz w:val="28"/>
          <w:szCs w:val="28"/>
        </w:rPr>
        <w:t>. Банковское дело. Справочное пособие по</w:t>
      </w:r>
      <w:r>
        <w:rPr>
          <w:rFonts w:ascii="Times New Roman" w:hAnsi="Times New Roman"/>
          <w:spacing w:val="8"/>
          <w:sz w:val="28"/>
          <w:szCs w:val="28"/>
        </w:rPr>
        <w:t>д редакцией Ю. А. Бабичевой, 1994</w:t>
      </w:r>
      <w:r w:rsidR="000C6BE0" w:rsidRPr="000C6BE0">
        <w:rPr>
          <w:rFonts w:ascii="Times New Roman" w:hAnsi="Times New Roman"/>
          <w:spacing w:val="8"/>
          <w:sz w:val="28"/>
          <w:szCs w:val="28"/>
        </w:rPr>
        <w:t>;</w:t>
      </w:r>
    </w:p>
    <w:p w:rsidR="000C6BE0" w:rsidRPr="000C6BE0" w:rsidRDefault="00224E95" w:rsidP="00224E95">
      <w:pPr>
        <w:tabs>
          <w:tab w:val="left" w:pos="0"/>
        </w:tabs>
        <w:spacing w:after="0" w:line="360" w:lineRule="auto"/>
        <w:jc w:val="both"/>
        <w:rPr>
          <w:rFonts w:ascii="Times New Roman" w:hAnsi="Times New Roman"/>
          <w:spacing w:val="8"/>
          <w:sz w:val="28"/>
          <w:szCs w:val="28"/>
        </w:rPr>
      </w:pPr>
      <w:r>
        <w:rPr>
          <w:rFonts w:ascii="Times New Roman" w:hAnsi="Times New Roman"/>
          <w:spacing w:val="8"/>
          <w:sz w:val="28"/>
          <w:szCs w:val="28"/>
        </w:rPr>
        <w:t>12</w:t>
      </w:r>
      <w:r w:rsidR="000C6BE0" w:rsidRPr="000C6BE0">
        <w:rPr>
          <w:rFonts w:ascii="Times New Roman" w:hAnsi="Times New Roman"/>
          <w:spacing w:val="8"/>
          <w:sz w:val="28"/>
          <w:szCs w:val="28"/>
        </w:rPr>
        <w:t>. Банковское право, Л.Г. Ефимова, издательство “Бек”, Москва, 1994 ;</w:t>
      </w:r>
    </w:p>
    <w:p w:rsidR="000C6BE0" w:rsidRPr="000C6BE0" w:rsidRDefault="00224E95" w:rsidP="000C6BE0">
      <w:pPr>
        <w:pStyle w:val="a8"/>
        <w:spacing w:line="360" w:lineRule="auto"/>
        <w:ind w:firstLine="0"/>
        <w:rPr>
          <w:sz w:val="28"/>
          <w:szCs w:val="28"/>
        </w:rPr>
      </w:pPr>
      <w:r>
        <w:rPr>
          <w:sz w:val="28"/>
          <w:szCs w:val="28"/>
        </w:rPr>
        <w:t>13</w:t>
      </w:r>
      <w:r w:rsidR="000C6BE0" w:rsidRPr="000C6BE0">
        <w:rPr>
          <w:sz w:val="28"/>
          <w:szCs w:val="28"/>
        </w:rPr>
        <w:t>.  В.В. Усов «Деньги. Денежное обращение. Инфляция». М: «Банки и Биржи», 1999.</w:t>
      </w:r>
    </w:p>
    <w:p w:rsidR="000C6BE0" w:rsidRPr="000C6BE0" w:rsidRDefault="00224E95" w:rsidP="000C6BE0">
      <w:pPr>
        <w:pStyle w:val="a8"/>
        <w:spacing w:line="360" w:lineRule="auto"/>
        <w:ind w:firstLine="0"/>
        <w:rPr>
          <w:sz w:val="28"/>
          <w:szCs w:val="28"/>
        </w:rPr>
      </w:pPr>
      <w:r>
        <w:rPr>
          <w:sz w:val="28"/>
          <w:szCs w:val="28"/>
        </w:rPr>
        <w:t>14</w:t>
      </w:r>
      <w:r w:rsidR="000C6BE0" w:rsidRPr="000C6BE0">
        <w:rPr>
          <w:sz w:val="28"/>
          <w:szCs w:val="28"/>
        </w:rPr>
        <w:t>.  Райзберг Б.А. «Курс экономики». М: Инфра</w:t>
      </w:r>
      <w:r>
        <w:rPr>
          <w:sz w:val="28"/>
          <w:szCs w:val="28"/>
        </w:rPr>
        <w:t xml:space="preserve"> </w:t>
      </w:r>
      <w:r w:rsidR="000C6BE0" w:rsidRPr="000C6BE0">
        <w:rPr>
          <w:sz w:val="28"/>
          <w:szCs w:val="28"/>
        </w:rPr>
        <w:t>-</w:t>
      </w:r>
      <w:r>
        <w:rPr>
          <w:sz w:val="28"/>
          <w:szCs w:val="28"/>
        </w:rPr>
        <w:t xml:space="preserve"> </w:t>
      </w:r>
      <w:r w:rsidR="000C6BE0" w:rsidRPr="000C6BE0">
        <w:rPr>
          <w:sz w:val="28"/>
          <w:szCs w:val="28"/>
        </w:rPr>
        <w:t xml:space="preserve">М, 1999, </w:t>
      </w:r>
    </w:p>
    <w:p w:rsidR="000C6BE0" w:rsidRPr="000C6BE0" w:rsidRDefault="00224E95" w:rsidP="000C6BE0">
      <w:pPr>
        <w:pStyle w:val="a8"/>
        <w:spacing w:line="360" w:lineRule="auto"/>
        <w:ind w:firstLine="0"/>
        <w:rPr>
          <w:sz w:val="28"/>
          <w:szCs w:val="28"/>
        </w:rPr>
      </w:pPr>
      <w:r>
        <w:rPr>
          <w:sz w:val="28"/>
          <w:szCs w:val="28"/>
        </w:rPr>
        <w:t>15</w:t>
      </w:r>
      <w:r w:rsidR="000C6BE0" w:rsidRPr="000C6BE0">
        <w:rPr>
          <w:sz w:val="28"/>
          <w:szCs w:val="28"/>
        </w:rPr>
        <w:t>. Особенности современной российской инфляции и её влияние на внешнеторг</w:t>
      </w:r>
      <w:r>
        <w:rPr>
          <w:sz w:val="28"/>
          <w:szCs w:val="28"/>
        </w:rPr>
        <w:t xml:space="preserve">овые цены // С.С. </w:t>
      </w:r>
      <w:r w:rsidR="000C6BE0" w:rsidRPr="000C6BE0">
        <w:rPr>
          <w:sz w:val="28"/>
          <w:szCs w:val="28"/>
        </w:rPr>
        <w:t>Трушицын // Внешнеэкономический бюллетень, №6, 1999</w:t>
      </w:r>
    </w:p>
    <w:p w:rsidR="00224E95" w:rsidRDefault="00224E95" w:rsidP="000C6BE0">
      <w:pPr>
        <w:pStyle w:val="a8"/>
        <w:spacing w:line="360" w:lineRule="auto"/>
        <w:ind w:firstLine="0"/>
        <w:rPr>
          <w:sz w:val="28"/>
          <w:szCs w:val="28"/>
        </w:rPr>
      </w:pPr>
      <w:r>
        <w:rPr>
          <w:sz w:val="28"/>
          <w:szCs w:val="28"/>
        </w:rPr>
        <w:t>16</w:t>
      </w:r>
      <w:r w:rsidR="000C6BE0" w:rsidRPr="000C6BE0">
        <w:rPr>
          <w:sz w:val="28"/>
          <w:szCs w:val="28"/>
        </w:rPr>
        <w:t>.  О взаимосвязи платёжной системы и инфляции в России // М.П. Берёзина // Финансы, №6, 1999</w:t>
      </w:r>
    </w:p>
    <w:p w:rsidR="000C6BE0" w:rsidRPr="000C6BE0" w:rsidRDefault="000C6BE0" w:rsidP="000C6BE0">
      <w:pPr>
        <w:pStyle w:val="a8"/>
        <w:spacing w:line="360" w:lineRule="auto"/>
        <w:ind w:firstLine="0"/>
        <w:rPr>
          <w:sz w:val="28"/>
          <w:szCs w:val="28"/>
        </w:rPr>
      </w:pPr>
      <w:r w:rsidRPr="000C6BE0">
        <w:rPr>
          <w:sz w:val="28"/>
          <w:szCs w:val="28"/>
        </w:rPr>
        <w:t>1</w:t>
      </w:r>
      <w:r w:rsidR="00224E95">
        <w:rPr>
          <w:sz w:val="28"/>
          <w:szCs w:val="28"/>
        </w:rPr>
        <w:t>7</w:t>
      </w:r>
      <w:r w:rsidRPr="000C6BE0">
        <w:rPr>
          <w:sz w:val="28"/>
          <w:szCs w:val="28"/>
        </w:rPr>
        <w:t>. Причины начальной «волны» инфляции // М. Домбровски // Вопросы экономики, №8, 1999</w:t>
      </w:r>
    </w:p>
    <w:p w:rsidR="000C6BE0" w:rsidRPr="000C6BE0" w:rsidRDefault="000C6BE0" w:rsidP="000C6BE0">
      <w:pPr>
        <w:spacing w:after="0" w:line="360" w:lineRule="auto"/>
        <w:jc w:val="both"/>
        <w:rPr>
          <w:rFonts w:ascii="Times New Roman" w:hAnsi="Times New Roman"/>
          <w:sz w:val="28"/>
          <w:szCs w:val="28"/>
        </w:rPr>
      </w:pPr>
      <w:r w:rsidRPr="000C6BE0">
        <w:rPr>
          <w:rFonts w:ascii="Times New Roman" w:hAnsi="Times New Roman"/>
          <w:sz w:val="28"/>
          <w:szCs w:val="28"/>
        </w:rPr>
        <w:t>1</w:t>
      </w:r>
      <w:r w:rsidR="00224E95">
        <w:rPr>
          <w:rFonts w:ascii="Times New Roman" w:hAnsi="Times New Roman"/>
          <w:sz w:val="28"/>
          <w:szCs w:val="28"/>
        </w:rPr>
        <w:t>8</w:t>
      </w:r>
      <w:r w:rsidRPr="000C6BE0">
        <w:rPr>
          <w:rFonts w:ascii="Times New Roman" w:hAnsi="Times New Roman"/>
          <w:sz w:val="28"/>
          <w:szCs w:val="28"/>
        </w:rPr>
        <w:t xml:space="preserve">.  А. Илларионов. Природа российской инфляции. — Вопросы экономики. </w:t>
      </w:r>
    </w:p>
    <w:p w:rsidR="000C6BE0" w:rsidRPr="000C6BE0" w:rsidRDefault="000C6BE0" w:rsidP="000C6BE0">
      <w:pPr>
        <w:spacing w:after="0" w:line="360" w:lineRule="auto"/>
        <w:jc w:val="both"/>
        <w:rPr>
          <w:rFonts w:ascii="Times New Roman" w:hAnsi="Times New Roman"/>
          <w:sz w:val="28"/>
          <w:szCs w:val="28"/>
        </w:rPr>
      </w:pPr>
      <w:r w:rsidRPr="000C6BE0">
        <w:rPr>
          <w:rFonts w:ascii="Times New Roman" w:hAnsi="Times New Roman"/>
          <w:sz w:val="28"/>
          <w:szCs w:val="28"/>
        </w:rPr>
        <w:t>№ 3, 1995</w:t>
      </w:r>
    </w:p>
    <w:p w:rsidR="000C6BE0" w:rsidRPr="000C6BE0" w:rsidRDefault="000C6BE0" w:rsidP="000C6BE0">
      <w:pPr>
        <w:spacing w:after="0" w:line="360" w:lineRule="auto"/>
        <w:jc w:val="both"/>
        <w:rPr>
          <w:rFonts w:ascii="Times New Roman" w:hAnsi="Times New Roman"/>
          <w:sz w:val="28"/>
          <w:szCs w:val="28"/>
        </w:rPr>
      </w:pPr>
    </w:p>
    <w:p w:rsidR="000C6BE0" w:rsidRPr="000C6BE0" w:rsidRDefault="000C6BE0" w:rsidP="000C6BE0">
      <w:pPr>
        <w:spacing w:after="0" w:line="360" w:lineRule="auto"/>
        <w:jc w:val="both"/>
        <w:rPr>
          <w:rFonts w:ascii="Times New Roman" w:hAnsi="Times New Roman"/>
          <w:sz w:val="28"/>
          <w:szCs w:val="28"/>
        </w:rPr>
      </w:pPr>
      <w:r w:rsidRPr="000C6BE0">
        <w:rPr>
          <w:rFonts w:ascii="Times New Roman" w:hAnsi="Times New Roman"/>
          <w:sz w:val="28"/>
          <w:szCs w:val="28"/>
        </w:rPr>
        <w:t>1</w:t>
      </w:r>
      <w:r w:rsidR="00224E95">
        <w:rPr>
          <w:rFonts w:ascii="Times New Roman" w:hAnsi="Times New Roman"/>
          <w:sz w:val="28"/>
          <w:szCs w:val="28"/>
        </w:rPr>
        <w:t>9</w:t>
      </w:r>
      <w:r w:rsidRPr="000C6BE0">
        <w:rPr>
          <w:rFonts w:ascii="Times New Roman" w:hAnsi="Times New Roman"/>
          <w:sz w:val="28"/>
          <w:szCs w:val="28"/>
        </w:rPr>
        <w:t>. Денежно-кредитная политика Банка Росии в 1997 году. — Деньги и кредит.</w:t>
      </w:r>
    </w:p>
    <w:p w:rsidR="000C6BE0" w:rsidRPr="000C6BE0" w:rsidRDefault="00224E95" w:rsidP="000C6BE0">
      <w:pPr>
        <w:spacing w:after="0" w:line="360" w:lineRule="auto"/>
        <w:jc w:val="both"/>
        <w:rPr>
          <w:rFonts w:ascii="Times New Roman" w:hAnsi="Times New Roman"/>
          <w:sz w:val="28"/>
          <w:szCs w:val="28"/>
        </w:rPr>
      </w:pPr>
      <w:r>
        <w:rPr>
          <w:rFonts w:ascii="Times New Roman" w:hAnsi="Times New Roman"/>
          <w:sz w:val="28"/>
          <w:szCs w:val="28"/>
        </w:rPr>
        <w:t>20</w:t>
      </w:r>
      <w:r w:rsidR="000C6BE0" w:rsidRPr="000C6BE0">
        <w:rPr>
          <w:rFonts w:ascii="Times New Roman" w:hAnsi="Times New Roman"/>
          <w:sz w:val="28"/>
          <w:szCs w:val="28"/>
        </w:rPr>
        <w:t>. К  итогам 1996 года . — Экономист. № 2, 1997</w:t>
      </w:r>
    </w:p>
    <w:p w:rsidR="000C6BE0" w:rsidRPr="00224E95" w:rsidRDefault="00224E95" w:rsidP="00224E95">
      <w:pPr>
        <w:spacing w:after="0" w:line="360" w:lineRule="auto"/>
        <w:jc w:val="both"/>
        <w:rPr>
          <w:rFonts w:ascii="Times New Roman" w:hAnsi="Times New Roman"/>
          <w:sz w:val="28"/>
        </w:rPr>
      </w:pPr>
      <w:r w:rsidRPr="00224E95">
        <w:rPr>
          <w:rFonts w:ascii="Times New Roman" w:hAnsi="Times New Roman"/>
          <w:sz w:val="28"/>
        </w:rPr>
        <w:t>21</w:t>
      </w:r>
      <w:r w:rsidR="000C6BE0" w:rsidRPr="00224E95">
        <w:rPr>
          <w:rFonts w:ascii="Times New Roman" w:hAnsi="Times New Roman"/>
          <w:sz w:val="28"/>
        </w:rPr>
        <w:t>. Р. Белоусов, А. Белоусов, Д.Белоусов.  Инфляция: факторы, механизм, стратегия преодоления. — Экономист. № 4,  1996</w:t>
      </w:r>
    </w:p>
    <w:p w:rsidR="000C6BE0" w:rsidRPr="00224E95" w:rsidRDefault="000C6BE0" w:rsidP="00224E95">
      <w:pPr>
        <w:spacing w:after="0" w:line="360" w:lineRule="auto"/>
        <w:jc w:val="both"/>
        <w:rPr>
          <w:rFonts w:ascii="Times New Roman" w:hAnsi="Times New Roman"/>
        </w:rPr>
      </w:pPr>
    </w:p>
    <w:p w:rsidR="000C6BE0" w:rsidRPr="00224E95" w:rsidRDefault="000C6BE0" w:rsidP="00224E95">
      <w:pPr>
        <w:widowControl w:val="0"/>
        <w:autoSpaceDE w:val="0"/>
        <w:autoSpaceDN w:val="0"/>
        <w:adjustRightInd w:val="0"/>
        <w:spacing w:after="0" w:line="360" w:lineRule="auto"/>
        <w:jc w:val="both"/>
        <w:rPr>
          <w:rFonts w:ascii="Times New Roman" w:hAnsi="Times New Roman"/>
          <w:b/>
          <w:bCs/>
          <w:sz w:val="28"/>
          <w:szCs w:val="28"/>
        </w:rPr>
      </w:pPr>
    </w:p>
    <w:p w:rsidR="000C6BE0" w:rsidRPr="00224E95" w:rsidRDefault="000C6BE0" w:rsidP="00224E95">
      <w:pPr>
        <w:widowControl w:val="0"/>
        <w:autoSpaceDE w:val="0"/>
        <w:autoSpaceDN w:val="0"/>
        <w:adjustRightInd w:val="0"/>
        <w:spacing w:after="0" w:line="360" w:lineRule="auto"/>
        <w:jc w:val="both"/>
        <w:rPr>
          <w:rFonts w:ascii="Times New Roman" w:hAnsi="Times New Roman"/>
          <w:b/>
          <w:bCs/>
          <w:sz w:val="28"/>
          <w:szCs w:val="28"/>
        </w:rPr>
      </w:pPr>
    </w:p>
    <w:p w:rsidR="005B3820" w:rsidRPr="000C6BE0" w:rsidRDefault="005B3820" w:rsidP="005B3820">
      <w:pPr>
        <w:jc w:val="center"/>
        <w:rPr>
          <w:rFonts w:ascii="Times New Roman" w:hAnsi="Times New Roman"/>
          <w:sz w:val="28"/>
          <w:szCs w:val="28"/>
        </w:rPr>
      </w:pPr>
      <w:bookmarkStart w:id="2" w:name="_GoBack"/>
      <w:bookmarkEnd w:id="2"/>
    </w:p>
    <w:sectPr w:rsidR="005B3820" w:rsidRPr="000C6BE0" w:rsidSect="000344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BA9" w:rsidRDefault="000D3BA9" w:rsidP="00A93F3F">
      <w:pPr>
        <w:spacing w:after="0" w:line="240" w:lineRule="auto"/>
      </w:pPr>
      <w:r>
        <w:separator/>
      </w:r>
    </w:p>
  </w:endnote>
  <w:endnote w:type="continuationSeparator" w:id="0">
    <w:p w:rsidR="000D3BA9" w:rsidRDefault="000D3BA9" w:rsidP="00A93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BA9" w:rsidRDefault="000D3BA9" w:rsidP="00A93F3F">
      <w:pPr>
        <w:spacing w:after="0" w:line="240" w:lineRule="auto"/>
      </w:pPr>
      <w:r>
        <w:separator/>
      </w:r>
    </w:p>
  </w:footnote>
  <w:footnote w:type="continuationSeparator" w:id="0">
    <w:p w:rsidR="000D3BA9" w:rsidRDefault="000D3BA9" w:rsidP="00A93F3F">
      <w:pPr>
        <w:spacing w:after="0" w:line="240" w:lineRule="auto"/>
      </w:pPr>
      <w:r>
        <w:continuationSeparator/>
      </w:r>
    </w:p>
  </w:footnote>
  <w:footnote w:id="1">
    <w:p w:rsidR="00A93F3F" w:rsidRDefault="00A93F3F" w:rsidP="00A93F3F">
      <w:pPr>
        <w:pStyle w:val="a5"/>
      </w:pPr>
      <w:r>
        <w:rPr>
          <w:rStyle w:val="a7"/>
        </w:rPr>
        <w:footnoteRef/>
      </w:r>
      <w:r>
        <w:t xml:space="preserve"> </w:t>
      </w:r>
      <w:r>
        <w:rPr>
          <w:sz w:val="24"/>
          <w:szCs w:val="24"/>
        </w:rPr>
        <w:t xml:space="preserve"> Курс экономической теории \ Под ред. М.Н. Чепурина, Е.А.Киселевой Киров,1995. С.93.</w:t>
      </w:r>
    </w:p>
  </w:footnote>
  <w:footnote w:id="2">
    <w:p w:rsidR="00A93F3F" w:rsidRDefault="00A93F3F" w:rsidP="00A93F3F">
      <w:pPr>
        <w:pStyle w:val="a5"/>
      </w:pPr>
      <w:r>
        <w:rPr>
          <w:rStyle w:val="a7"/>
          <w:sz w:val="24"/>
          <w:szCs w:val="24"/>
        </w:rPr>
        <w:footnoteRef/>
      </w:r>
      <w:r>
        <w:rPr>
          <w:sz w:val="24"/>
          <w:szCs w:val="24"/>
        </w:rPr>
        <w:t xml:space="preserve"> Портной М.А. Деньги : их виды и функции. – М.: «Анкил» ,1998. – С. 14. </w:t>
      </w:r>
    </w:p>
  </w:footnote>
  <w:footnote w:id="3">
    <w:p w:rsidR="00A93F3F" w:rsidRDefault="00A93F3F" w:rsidP="00A93F3F">
      <w:pPr>
        <w:pStyle w:val="a5"/>
      </w:pPr>
      <w:r>
        <w:rPr>
          <w:rStyle w:val="a7"/>
          <w:sz w:val="24"/>
          <w:szCs w:val="24"/>
        </w:rPr>
        <w:footnoteRef/>
      </w:r>
      <w:r>
        <w:rPr>
          <w:sz w:val="24"/>
          <w:szCs w:val="24"/>
        </w:rPr>
        <w:t xml:space="preserve"> Финансы.- М. : Экономист , 2006 . С . 21-42.</w:t>
      </w:r>
    </w:p>
  </w:footnote>
  <w:footnote w:id="4">
    <w:p w:rsidR="00A93F3F" w:rsidRDefault="00A93F3F" w:rsidP="00A93F3F">
      <w:pPr>
        <w:pStyle w:val="a5"/>
      </w:pPr>
      <w:r>
        <w:rPr>
          <w:rStyle w:val="a7"/>
          <w:sz w:val="24"/>
          <w:szCs w:val="24"/>
        </w:rPr>
        <w:footnoteRef/>
      </w:r>
      <w:r>
        <w:rPr>
          <w:sz w:val="24"/>
          <w:szCs w:val="24"/>
        </w:rPr>
        <w:t xml:space="preserve"> Полит. Экономия:  учебник /В.А.Медведев, Л.И.Абалкин, А.А. .Пороховский. М.,1988. С. 130.</w:t>
      </w:r>
    </w:p>
  </w:footnote>
  <w:footnote w:id="5">
    <w:p w:rsidR="000C6BE0" w:rsidRDefault="000C6BE0" w:rsidP="000C6BE0">
      <w:pPr>
        <w:pStyle w:val="a5"/>
      </w:pPr>
      <w:r>
        <w:rPr>
          <w:rStyle w:val="a7"/>
        </w:rPr>
        <w:footnoteRef/>
      </w:r>
      <w:r>
        <w:t xml:space="preserve"> </w:t>
      </w:r>
      <w:r>
        <w:rPr>
          <w:sz w:val="24"/>
          <w:szCs w:val="24"/>
        </w:rPr>
        <w:t>Миллер Р.Л., Ван-Хуз Д.Д. Современные деньги и банковское дело.- М.: Инфра-М .,2000.-С.7.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97DF2"/>
    <w:multiLevelType w:val="hybridMultilevel"/>
    <w:tmpl w:val="171271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3820"/>
    <w:rsid w:val="000344D8"/>
    <w:rsid w:val="000C6BE0"/>
    <w:rsid w:val="000D3BA9"/>
    <w:rsid w:val="000E4F9C"/>
    <w:rsid w:val="00175B9C"/>
    <w:rsid w:val="00224E95"/>
    <w:rsid w:val="00286B09"/>
    <w:rsid w:val="002E78CB"/>
    <w:rsid w:val="005B3820"/>
    <w:rsid w:val="006A31AA"/>
    <w:rsid w:val="00A93F3F"/>
    <w:rsid w:val="00C40762"/>
    <w:rsid w:val="00E62C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7" type="connector" idref="#_x0000_s1049"/>
        <o:r id="V:Rule8" type="connector" idref="#_x0000_s1048"/>
        <o:r id="V:Rule9" type="connector" idref="#_x0000_s1051"/>
        <o:r id="V:Rule10" type="connector" idref="#_x0000_s1052"/>
        <o:r id="V:Rule11" type="connector" idref="#_x0000_s1050"/>
        <o:r id="V:Rule12" type="connector" idref="#_x0000_s1053"/>
      </o:rules>
    </o:shapelayout>
  </w:shapeDefaults>
  <w:decimalSymbol w:val=","/>
  <w:listSeparator w:val=";"/>
  <w15:chartTrackingRefBased/>
  <w15:docId w15:val="{3C68DC29-5D67-4FE8-A444-B7D8379E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382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B38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basedOn w:val="a"/>
    <w:uiPriority w:val="34"/>
    <w:qFormat/>
    <w:rsid w:val="005B3820"/>
    <w:pPr>
      <w:ind w:left="720"/>
      <w:contextualSpacing/>
    </w:pPr>
  </w:style>
  <w:style w:type="paragraph" w:styleId="a5">
    <w:name w:val="footnote text"/>
    <w:basedOn w:val="a"/>
    <w:link w:val="a6"/>
    <w:uiPriority w:val="99"/>
    <w:semiHidden/>
    <w:rsid w:val="00A93F3F"/>
    <w:pPr>
      <w:spacing w:after="0" w:line="240" w:lineRule="auto"/>
    </w:pPr>
    <w:rPr>
      <w:rFonts w:ascii="Times New Roman" w:eastAsia="Times New Roman" w:hAnsi="Times New Roman"/>
      <w:sz w:val="20"/>
      <w:szCs w:val="20"/>
      <w:lang w:eastAsia="ru-RU"/>
    </w:rPr>
  </w:style>
  <w:style w:type="character" w:customStyle="1" w:styleId="a6">
    <w:name w:val="Текст сноски Знак"/>
    <w:basedOn w:val="a0"/>
    <w:link w:val="a5"/>
    <w:uiPriority w:val="99"/>
    <w:semiHidden/>
    <w:rsid w:val="00A93F3F"/>
    <w:rPr>
      <w:rFonts w:ascii="Times New Roman" w:eastAsia="Times New Roman" w:hAnsi="Times New Roman"/>
    </w:rPr>
  </w:style>
  <w:style w:type="character" w:styleId="a7">
    <w:name w:val="footnote reference"/>
    <w:basedOn w:val="a0"/>
    <w:uiPriority w:val="99"/>
    <w:semiHidden/>
    <w:rsid w:val="00A93F3F"/>
    <w:rPr>
      <w:vertAlign w:val="superscript"/>
    </w:rPr>
  </w:style>
  <w:style w:type="paragraph" w:styleId="a8">
    <w:name w:val="Body Text Indent"/>
    <w:basedOn w:val="a"/>
    <w:link w:val="a9"/>
    <w:semiHidden/>
    <w:rsid w:val="000C6BE0"/>
    <w:pPr>
      <w:spacing w:after="0" w:line="480" w:lineRule="auto"/>
      <w:ind w:firstLine="720"/>
      <w:jc w:val="both"/>
    </w:pPr>
    <w:rPr>
      <w:rFonts w:ascii="Times New Roman" w:eastAsia="Times New Roman" w:hAnsi="Times New Roman"/>
      <w:sz w:val="24"/>
      <w:szCs w:val="20"/>
      <w:lang w:eastAsia="ru-RU"/>
    </w:rPr>
  </w:style>
  <w:style w:type="character" w:customStyle="1" w:styleId="a9">
    <w:name w:val="Основной текст с отступом Знак"/>
    <w:basedOn w:val="a0"/>
    <w:link w:val="a8"/>
    <w:semiHidden/>
    <w:rsid w:val="000C6BE0"/>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5504</Words>
  <Characters>31376</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2014-04-24T05:56:00Z</dcterms:created>
  <dcterms:modified xsi:type="dcterms:W3CDTF">2014-04-24T05:56:00Z</dcterms:modified>
</cp:coreProperties>
</file>